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0" w:rsidRDefault="00AC4330"/>
    <w:p w:rsidR="005F4127" w:rsidRPr="009134BC" w:rsidRDefault="005F4127" w:rsidP="005F4127">
      <w:pPr>
        <w:jc w:val="center"/>
        <w:rPr>
          <w:rFonts w:ascii="Times New Roman" w:hAnsi="Times New Roman"/>
          <w:b/>
          <w:sz w:val="28"/>
          <w:szCs w:val="28"/>
        </w:rPr>
      </w:pPr>
      <w:r w:rsidRPr="00FE6BEB">
        <w:rPr>
          <w:rFonts w:ascii="Times New Roman" w:hAnsi="Times New Roman"/>
          <w:b/>
          <w:sz w:val="28"/>
          <w:szCs w:val="28"/>
        </w:rPr>
        <w:t xml:space="preserve">Контракт № </w:t>
      </w: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84A39" w:rsidRDefault="005F4127" w:rsidP="005F4127">
      <w:pPr>
        <w:jc w:val="both"/>
        <w:rPr>
          <w:rFonts w:ascii="Times New Roman" w:hAnsi="Times New Roman"/>
          <w:b/>
          <w:szCs w:val="24"/>
        </w:rPr>
      </w:pPr>
      <w:r w:rsidRPr="00F84A39">
        <w:rPr>
          <w:rFonts w:ascii="Times New Roman" w:hAnsi="Times New Roman"/>
          <w:b/>
          <w:szCs w:val="24"/>
        </w:rPr>
        <w:t xml:space="preserve">г. Алматы </w:t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</w:r>
      <w:r w:rsidRPr="00F84A39">
        <w:rPr>
          <w:rFonts w:ascii="Times New Roman" w:hAnsi="Times New Roman"/>
          <w:b/>
          <w:szCs w:val="24"/>
        </w:rPr>
        <w:tab/>
        <w:t xml:space="preserve">    “</w:t>
      </w:r>
      <w:r w:rsidRPr="00BA24B1">
        <w:rPr>
          <w:rFonts w:ascii="Times New Roman" w:hAnsi="Times New Roman"/>
          <w:b/>
          <w:szCs w:val="24"/>
        </w:rPr>
        <w:t>__</w:t>
      </w:r>
      <w:r w:rsidRPr="00CC5703">
        <w:rPr>
          <w:rFonts w:ascii="Times New Roman" w:hAnsi="Times New Roman"/>
          <w:b/>
          <w:szCs w:val="24"/>
        </w:rPr>
        <w:t>___</w:t>
      </w:r>
      <w:r w:rsidR="00406E8C">
        <w:rPr>
          <w:rFonts w:ascii="Times New Roman" w:hAnsi="Times New Roman"/>
          <w:b/>
          <w:szCs w:val="24"/>
        </w:rPr>
        <w:t>”   20__</w:t>
      </w:r>
      <w:r w:rsidRPr="00F84A39">
        <w:rPr>
          <w:rFonts w:ascii="Times New Roman" w:hAnsi="Times New Roman"/>
          <w:b/>
          <w:szCs w:val="24"/>
        </w:rPr>
        <w:t xml:space="preserve"> г.</w:t>
      </w:r>
    </w:p>
    <w:p w:rsidR="005F4127" w:rsidRPr="005D1348" w:rsidRDefault="005F4127" w:rsidP="005F4127">
      <w:pPr>
        <w:jc w:val="both"/>
        <w:rPr>
          <w:rFonts w:ascii="Times New Roman" w:hAnsi="Times New Roman"/>
        </w:rPr>
      </w:pPr>
    </w:p>
    <w:p w:rsidR="005F4127" w:rsidRPr="005D1348" w:rsidRDefault="005F4127" w:rsidP="005F4127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______________</w:t>
      </w:r>
      <w:r w:rsidRPr="008C7F25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зарегистрирован</w:t>
      </w:r>
      <w:r w:rsidRPr="008906A1">
        <w:rPr>
          <w:rFonts w:ascii="Times New Roman" w:hAnsi="Times New Roman"/>
          <w:szCs w:val="24"/>
        </w:rPr>
        <w:t>ное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</w:t>
      </w:r>
      <w:r w:rsidRPr="00C57BEC">
        <w:rPr>
          <w:rFonts w:ascii="Times New Roman" w:hAnsi="Times New Roman"/>
        </w:rPr>
        <w:t xml:space="preserve"> </w:t>
      </w:r>
      <w:r w:rsidRPr="00FE6BEB">
        <w:rPr>
          <w:rFonts w:ascii="Times New Roman" w:hAnsi="Times New Roman"/>
        </w:rPr>
        <w:t>в лиц</w:t>
      </w:r>
      <w:r w:rsidRPr="000E7554">
        <w:rPr>
          <w:rFonts w:ascii="Times New Roman" w:hAnsi="Times New Roman"/>
        </w:rPr>
        <w:t xml:space="preserve">е директора </w:t>
      </w:r>
      <w:r>
        <w:rPr>
          <w:rFonts w:ascii="Times New Roman" w:hAnsi="Times New Roman"/>
        </w:rPr>
        <w:t>_________________</w:t>
      </w:r>
      <w:r w:rsidRPr="00FE6BEB">
        <w:rPr>
          <w:rFonts w:ascii="Times New Roman" w:hAnsi="Times New Roman"/>
        </w:rPr>
        <w:t>, действующего на основании Устава и Лицензии на занятие аудиторской деятельностью</w:t>
      </w:r>
      <w:r>
        <w:rPr>
          <w:rFonts w:ascii="Times New Roman" w:hAnsi="Times New Roman"/>
        </w:rPr>
        <w:t xml:space="preserve"> № _____________________________________________________________________________, </w:t>
      </w:r>
      <w:proofErr w:type="gramEnd"/>
    </w:p>
    <w:p w:rsidR="005F4127" w:rsidRPr="00C82AA2" w:rsidRDefault="005F4127" w:rsidP="005F412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DF653C">
        <w:rPr>
          <w:rFonts w:ascii="Times New Roman" w:hAnsi="Times New Roman"/>
          <w:szCs w:val="24"/>
        </w:rPr>
        <w:t>с одной стороны</w:t>
      </w:r>
      <w:r w:rsidRPr="00DF653C">
        <w:rPr>
          <w:rFonts w:ascii="Times New Roman" w:hAnsi="Times New Roman"/>
          <w:b/>
          <w:sz w:val="22"/>
          <w:szCs w:val="22"/>
        </w:rPr>
        <w:t xml:space="preserve">    </w:t>
      </w:r>
      <w:r w:rsidRPr="00DF653C">
        <w:rPr>
          <w:rFonts w:ascii="Times New Roman" w:hAnsi="Times New Roman"/>
          <w:szCs w:val="24"/>
        </w:rPr>
        <w:t>и</w:t>
      </w:r>
      <w:r w:rsidRPr="00DF653C">
        <w:rPr>
          <w:rFonts w:ascii="Times New Roman" w:hAnsi="Times New Roman"/>
          <w:b/>
        </w:rPr>
        <w:t xml:space="preserve">  </w:t>
      </w:r>
      <w:r w:rsidRPr="00DF653C">
        <w:rPr>
          <w:rFonts w:ascii="Arial CYR" w:hAnsi="Arial CYR" w:cs="Arial CYR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Cs w:val="24"/>
        </w:rPr>
        <w:t>АО «</w:t>
      </w:r>
      <w:proofErr w:type="spellStart"/>
      <w:r>
        <w:rPr>
          <w:rFonts w:ascii="Times New Roman" w:hAnsi="Times New Roman"/>
          <w:b/>
          <w:bCs/>
          <w:szCs w:val="24"/>
        </w:rPr>
        <w:t>Атырауская</w:t>
      </w:r>
      <w:proofErr w:type="spellEnd"/>
      <w:r>
        <w:rPr>
          <w:rFonts w:ascii="Times New Roman" w:hAnsi="Times New Roman"/>
          <w:b/>
          <w:bCs/>
          <w:szCs w:val="24"/>
        </w:rPr>
        <w:t xml:space="preserve"> теплоэлектроцентраль</w:t>
      </w:r>
      <w:r w:rsidRPr="00DF653C">
        <w:rPr>
          <w:rFonts w:ascii="Times New Roman" w:hAnsi="Times New Roman"/>
          <w:b/>
          <w:bCs/>
          <w:szCs w:val="24"/>
        </w:rPr>
        <w:t>»</w:t>
      </w:r>
      <w:r w:rsidRPr="00DF653C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DF653C">
        <w:rPr>
          <w:rFonts w:ascii="Times New Roman" w:hAnsi="Times New Roman"/>
          <w:b/>
          <w:szCs w:val="24"/>
        </w:rPr>
        <w:t xml:space="preserve"> </w:t>
      </w:r>
      <w:r w:rsidRPr="00DF653C">
        <w:rPr>
          <w:rFonts w:ascii="Times New Roman" w:hAnsi="Times New Roman"/>
        </w:rPr>
        <w:t>(</w:t>
      </w:r>
      <w:r w:rsidRPr="00DF653C">
        <w:rPr>
          <w:rFonts w:ascii="Times New Roman" w:hAnsi="Times New Roman"/>
          <w:szCs w:val="24"/>
        </w:rPr>
        <w:t>далее</w:t>
      </w:r>
      <w:r>
        <w:rPr>
          <w:rFonts w:ascii="Times New Roman" w:hAnsi="Times New Roman"/>
          <w:szCs w:val="24"/>
        </w:rPr>
        <w:t xml:space="preserve"> «Заказчи</w:t>
      </w:r>
      <w:r w:rsidR="00406E8C">
        <w:rPr>
          <w:rFonts w:ascii="Times New Roman" w:hAnsi="Times New Roman"/>
          <w:szCs w:val="24"/>
        </w:rPr>
        <w:t>к»), в лице Президента ______ ____</w:t>
      </w:r>
      <w:r>
        <w:rPr>
          <w:rFonts w:ascii="Times New Roman" w:hAnsi="Times New Roman"/>
          <w:szCs w:val="24"/>
        </w:rPr>
        <w:t>.</w:t>
      </w:r>
      <w:r w:rsidRPr="00DF653C">
        <w:rPr>
          <w:rFonts w:ascii="Times New Roman" w:hAnsi="Times New Roman"/>
          <w:szCs w:val="24"/>
        </w:rPr>
        <w:t>, действующего</w:t>
      </w:r>
      <w:r w:rsidRPr="00C82AA2">
        <w:rPr>
          <w:rFonts w:ascii="Times New Roman" w:hAnsi="Times New Roman"/>
          <w:szCs w:val="24"/>
        </w:rPr>
        <w:t xml:space="preserve"> на </w:t>
      </w:r>
      <w:r w:rsidRPr="00C82AA2">
        <w:rPr>
          <w:rFonts w:ascii="Times New Roman" w:hAnsi="Times New Roman"/>
        </w:rPr>
        <w:t>основании Устава</w:t>
      </w:r>
      <w:r w:rsidRPr="00C82AA2">
        <w:rPr>
          <w:rFonts w:ascii="Times New Roman" w:hAnsi="Times New Roman"/>
          <w:szCs w:val="24"/>
        </w:rPr>
        <w:t>, с другой стороны, именуемые в дальнейшем «Стороны», заключили настоящий</w:t>
      </w:r>
      <w:r>
        <w:rPr>
          <w:rFonts w:ascii="Times New Roman" w:hAnsi="Times New Roman"/>
          <w:szCs w:val="24"/>
        </w:rPr>
        <w:t xml:space="preserve"> </w:t>
      </w:r>
      <w:r w:rsidRPr="00C82AA2">
        <w:rPr>
          <w:rFonts w:ascii="Times New Roman" w:hAnsi="Times New Roman"/>
          <w:color w:val="000000"/>
          <w:szCs w:val="24"/>
        </w:rPr>
        <w:t>Договор</w:t>
      </w:r>
      <w:r w:rsidRPr="00C82AA2">
        <w:rPr>
          <w:rFonts w:ascii="Times New Roman" w:hAnsi="Times New Roman"/>
          <w:szCs w:val="24"/>
        </w:rPr>
        <w:t xml:space="preserve"> о нижеследующем:</w:t>
      </w:r>
    </w:p>
    <w:p w:rsidR="005F4127" w:rsidRPr="00C82AA2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 xml:space="preserve">1. Предмет </w:t>
      </w:r>
      <w:r w:rsidRPr="00C82AA2">
        <w:rPr>
          <w:rFonts w:ascii="Times New Roman" w:hAnsi="Times New Roman"/>
          <w:b/>
          <w:color w:val="000000"/>
        </w:rPr>
        <w:t>Договора: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1.1</w:t>
      </w:r>
      <w:r>
        <w:rPr>
          <w:rFonts w:ascii="Times New Roman" w:hAnsi="Times New Roman"/>
        </w:rPr>
        <w:t>.</w:t>
      </w:r>
      <w:r w:rsidRPr="00FE6BEB">
        <w:rPr>
          <w:rFonts w:ascii="Times New Roman" w:hAnsi="Times New Roman"/>
        </w:rPr>
        <w:t xml:space="preserve"> Заказчик уполномочивает, а Исполнитель берет на себя обязательство по </w:t>
      </w:r>
      <w:r>
        <w:rPr>
          <w:rFonts w:ascii="Times New Roman" w:hAnsi="Times New Roman"/>
          <w:u w:val="single"/>
        </w:rPr>
        <w:t xml:space="preserve">проведению </w:t>
      </w:r>
      <w:r w:rsidRPr="00FE6BEB">
        <w:rPr>
          <w:rFonts w:ascii="Times New Roman" w:hAnsi="Times New Roman"/>
          <w:u w:val="single"/>
        </w:rPr>
        <w:t>аудита</w:t>
      </w:r>
      <w:r>
        <w:rPr>
          <w:rFonts w:ascii="Times New Roman" w:hAnsi="Times New Roman"/>
          <w:u w:val="single"/>
        </w:rPr>
        <w:t xml:space="preserve"> финансовой </w:t>
      </w:r>
      <w:r w:rsidRPr="006C49E2">
        <w:rPr>
          <w:rFonts w:ascii="Times New Roman" w:hAnsi="Times New Roman"/>
          <w:u w:val="single"/>
        </w:rPr>
        <w:t>отчетности</w:t>
      </w:r>
      <w:r w:rsidRPr="006C49E2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1A4D0B">
        <w:rPr>
          <w:rFonts w:ascii="Times New Roman" w:hAnsi="Times New Roman"/>
          <w:szCs w:val="24"/>
          <w:u w:val="single"/>
        </w:rPr>
        <w:t>за</w:t>
      </w:r>
      <w:r w:rsidR="00406E8C">
        <w:rPr>
          <w:rFonts w:ascii="Times New Roman" w:hAnsi="Times New Roman"/>
          <w:u w:val="single"/>
        </w:rPr>
        <w:t xml:space="preserve">   20__</w:t>
      </w:r>
      <w:r>
        <w:rPr>
          <w:rFonts w:ascii="Times New Roman" w:hAnsi="Times New Roman"/>
          <w:u w:val="single"/>
        </w:rPr>
        <w:t xml:space="preserve">г. </w:t>
      </w:r>
    </w:p>
    <w:p w:rsidR="005F4127" w:rsidRPr="00DF653C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DF653C">
        <w:rPr>
          <w:rFonts w:ascii="Times New Roman" w:hAnsi="Times New Roman"/>
        </w:rPr>
        <w:t xml:space="preserve">Исполнитель выполнит аудит бухгалтерского баланса </w:t>
      </w:r>
      <w:r w:rsidRPr="00DF653C">
        <w:rPr>
          <w:rFonts w:ascii="Times New Roman" w:hAnsi="Times New Roman"/>
          <w:color w:val="000000"/>
        </w:rPr>
        <w:t>по состоянию на</w:t>
      </w:r>
      <w:r>
        <w:rPr>
          <w:rFonts w:ascii="Times New Roman" w:hAnsi="Times New Roman"/>
          <w:color w:val="000000"/>
        </w:rPr>
        <w:t xml:space="preserve"> </w:t>
      </w:r>
      <w:r w:rsidRPr="00DF653C">
        <w:rPr>
          <w:rFonts w:ascii="Times New Roman" w:hAnsi="Times New Roman"/>
          <w:color w:val="000000"/>
        </w:rPr>
        <w:t xml:space="preserve"> 31 декабря</w:t>
      </w:r>
      <w:r w:rsidR="00406E8C">
        <w:rPr>
          <w:rFonts w:ascii="Times New Roman" w:hAnsi="Times New Roman"/>
          <w:color w:val="000000"/>
        </w:rPr>
        <w:t xml:space="preserve"> 20__</w:t>
      </w:r>
      <w:r>
        <w:rPr>
          <w:rFonts w:ascii="Times New Roman" w:hAnsi="Times New Roman"/>
          <w:color w:val="000000"/>
        </w:rPr>
        <w:t xml:space="preserve"> г.,</w:t>
      </w:r>
      <w:r w:rsidRPr="00DF653C">
        <w:rPr>
          <w:rFonts w:ascii="Times New Roman" w:hAnsi="Times New Roman"/>
          <w:color w:val="000000"/>
        </w:rPr>
        <w:t xml:space="preserve"> и</w:t>
      </w:r>
      <w:r w:rsidRPr="00DF653C">
        <w:rPr>
          <w:rFonts w:ascii="Times New Roman" w:hAnsi="Times New Roman"/>
        </w:rPr>
        <w:t xml:space="preserve"> </w:t>
      </w:r>
      <w:r w:rsidRPr="00DF653C">
        <w:rPr>
          <w:rFonts w:ascii="Times New Roman" w:hAnsi="Times New Roman"/>
          <w:color w:val="000000"/>
        </w:rPr>
        <w:t xml:space="preserve">соответствующего </w:t>
      </w:r>
      <w:r w:rsidRPr="00DF653C">
        <w:rPr>
          <w:rFonts w:ascii="Times New Roman" w:hAnsi="Times New Roman"/>
        </w:rPr>
        <w:t xml:space="preserve"> отчета о прибылях и убытках, о движении денежных средств и об изменениях в капитале,  за  год,  окончившийся 31 декабря </w:t>
      </w:r>
      <w:r w:rsidR="00406E8C">
        <w:rPr>
          <w:rFonts w:ascii="Times New Roman" w:hAnsi="Times New Roman"/>
          <w:color w:val="000000"/>
        </w:rPr>
        <w:t>20___</w:t>
      </w:r>
      <w:r w:rsidRPr="00DF653C">
        <w:rPr>
          <w:rFonts w:ascii="Times New Roman" w:hAnsi="Times New Roman"/>
          <w:color w:val="000000"/>
        </w:rPr>
        <w:t xml:space="preserve"> г.</w:t>
      </w:r>
      <w:r>
        <w:rPr>
          <w:rFonts w:ascii="Times New Roman" w:hAnsi="Times New Roman"/>
          <w:color w:val="000000"/>
        </w:rPr>
        <w:t xml:space="preserve">, </w:t>
      </w:r>
      <w:r w:rsidRPr="00DF653C">
        <w:rPr>
          <w:rFonts w:ascii="Times New Roman" w:hAnsi="Times New Roman"/>
          <w:color w:val="000000"/>
        </w:rPr>
        <w:t xml:space="preserve"> </w:t>
      </w:r>
      <w:r w:rsidRPr="00DF653C">
        <w:rPr>
          <w:rFonts w:ascii="Times New Roman" w:hAnsi="Times New Roman"/>
        </w:rPr>
        <w:t>(именуемых в дальнейшем совместно «Финансовая отчетность»), подготовленных в соответствии с Международными Стандартами Финансовой Отчетности («МСФО»). Цель проведения аудита состоит в выражении Исполнителем мнения об указанной финансовой отчетности.</w:t>
      </w:r>
    </w:p>
    <w:p w:rsidR="005F4127" w:rsidRPr="00DF653C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DF653C">
        <w:rPr>
          <w:rFonts w:ascii="Times New Roman" w:hAnsi="Times New Roman"/>
        </w:rPr>
        <w:t xml:space="preserve">1.2. Исполнитель обязуется провести аудит в соответствии с Международными Стандартами аудита. Согласно этим стандартам аудит должен быть спланирован и проведен таким образом, чтобы получить достаточную уверенность в том, что Финансовая Отчетность не содержит существенных искажений. </w:t>
      </w:r>
    </w:p>
    <w:p w:rsidR="005F4127" w:rsidRPr="00DF653C" w:rsidRDefault="005F4127" w:rsidP="005F4127">
      <w:pPr>
        <w:spacing w:line="360" w:lineRule="auto"/>
        <w:jc w:val="both"/>
      </w:pPr>
      <w:r w:rsidRPr="004D3B60">
        <w:rPr>
          <w:rFonts w:ascii="Times New Roman" w:hAnsi="Times New Roman"/>
        </w:rPr>
        <w:t xml:space="preserve">1.3. </w:t>
      </w:r>
      <w:r w:rsidRPr="004D3B60">
        <w:t xml:space="preserve">Срок проведения </w:t>
      </w:r>
      <w:r w:rsidRPr="008C0256">
        <w:t>проверки</w:t>
      </w:r>
      <w:r w:rsidRPr="008C0256">
        <w:rPr>
          <w:rFonts w:asciiTheme="minorHAnsi" w:hAnsiTheme="minorHAnsi"/>
        </w:rPr>
        <w:t xml:space="preserve"> с</w:t>
      </w:r>
      <w:r w:rsidRPr="008C0256">
        <w:rPr>
          <w:rFonts w:ascii="Times New Roman" w:hAnsi="Times New Roman"/>
        </w:rPr>
        <w:t xml:space="preserve"> «</w:t>
      </w:r>
      <w:r w:rsidRPr="005E2B21">
        <w:rPr>
          <w:rFonts w:ascii="Times New Roman" w:hAnsi="Times New Roman"/>
        </w:rPr>
        <w:t>___</w:t>
      </w:r>
      <w:r w:rsidRPr="008C025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5E2B21">
        <w:rPr>
          <w:rFonts w:ascii="Times New Roman" w:hAnsi="Times New Roman"/>
        </w:rPr>
        <w:t>_____</w:t>
      </w:r>
      <w:r w:rsidRPr="008C0256">
        <w:rPr>
          <w:rFonts w:ascii="Times New Roman" w:hAnsi="Times New Roman"/>
        </w:rPr>
        <w:t xml:space="preserve"> года   по «</w:t>
      </w:r>
      <w:r w:rsidRPr="005E2B21">
        <w:rPr>
          <w:rFonts w:ascii="Times New Roman" w:hAnsi="Times New Roman"/>
        </w:rPr>
        <w:t>__</w:t>
      </w:r>
      <w:r w:rsidRPr="008C025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5E2B21">
        <w:rPr>
          <w:rFonts w:ascii="Times New Roman" w:hAnsi="Times New Roman"/>
        </w:rPr>
        <w:t xml:space="preserve">____ 2020 </w:t>
      </w:r>
      <w:r w:rsidRPr="008C0256">
        <w:rPr>
          <w:rFonts w:ascii="Times New Roman" w:hAnsi="Times New Roman"/>
        </w:rPr>
        <w:t>года</w:t>
      </w:r>
      <w:r w:rsidRPr="008C0256">
        <w:t>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DF653C">
        <w:rPr>
          <w:rFonts w:ascii="Times New Roman" w:hAnsi="Times New Roman"/>
        </w:rPr>
        <w:t xml:space="preserve">1.4. На основании результатов аудита Исполнитель </w:t>
      </w:r>
      <w:proofErr w:type="gramStart"/>
      <w:r w:rsidRPr="00DF653C">
        <w:rPr>
          <w:rFonts w:ascii="Times New Roman" w:hAnsi="Times New Roman"/>
        </w:rPr>
        <w:t>предоставля</w:t>
      </w:r>
      <w:r>
        <w:rPr>
          <w:rFonts w:ascii="Times New Roman" w:hAnsi="Times New Roman"/>
        </w:rPr>
        <w:t>ет Заказчику Аудиторский Отчет</w:t>
      </w:r>
      <w:proofErr w:type="gramEnd"/>
      <w:r>
        <w:rPr>
          <w:rFonts w:ascii="Times New Roman" w:hAnsi="Times New Roman"/>
        </w:rPr>
        <w:t xml:space="preserve"> </w:t>
      </w:r>
      <w:r w:rsidRPr="00DF653C">
        <w:rPr>
          <w:rFonts w:ascii="Times New Roman" w:hAnsi="Times New Roman"/>
        </w:rPr>
        <w:t xml:space="preserve">с выражением мнения о том, отражает ли Финансовая отчетность Заказчика достоверно, во всех существенных отношениях, финансовое положение Заказчика по состоянию на 31 декабря </w:t>
      </w:r>
      <w:r w:rsidR="00406E8C">
        <w:rPr>
          <w:rFonts w:ascii="Times New Roman" w:hAnsi="Times New Roman"/>
          <w:color w:val="000000"/>
        </w:rPr>
        <w:t>20__</w:t>
      </w:r>
      <w:r>
        <w:rPr>
          <w:rFonts w:ascii="Times New Roman" w:hAnsi="Times New Roman"/>
          <w:color w:val="000000"/>
        </w:rPr>
        <w:t xml:space="preserve"> </w:t>
      </w:r>
      <w:r w:rsidRPr="00DF653C">
        <w:rPr>
          <w:rFonts w:ascii="Times New Roman" w:hAnsi="Times New Roman"/>
          <w:color w:val="000000"/>
        </w:rPr>
        <w:t>г.</w:t>
      </w:r>
      <w:r>
        <w:rPr>
          <w:rFonts w:ascii="Times New Roman" w:hAnsi="Times New Roman"/>
          <w:color w:val="000000"/>
        </w:rPr>
        <w:t xml:space="preserve">, </w:t>
      </w:r>
      <w:r w:rsidRPr="00DF653C">
        <w:rPr>
          <w:rFonts w:ascii="Times New Roman" w:hAnsi="Times New Roman"/>
          <w:color w:val="000000"/>
        </w:rPr>
        <w:t xml:space="preserve">  </w:t>
      </w:r>
      <w:r w:rsidRPr="00DF653C">
        <w:rPr>
          <w:rFonts w:ascii="Times New Roman" w:hAnsi="Times New Roman"/>
        </w:rPr>
        <w:t>и результаты его финансово-хозяйственной деятельн</w:t>
      </w:r>
      <w:r>
        <w:rPr>
          <w:rFonts w:ascii="Times New Roman" w:hAnsi="Times New Roman"/>
        </w:rPr>
        <w:t xml:space="preserve">ости за период, окончившийся </w:t>
      </w:r>
      <w:r w:rsidRPr="00DF653C">
        <w:rPr>
          <w:rFonts w:ascii="Times New Roman" w:hAnsi="Times New Roman"/>
        </w:rPr>
        <w:t xml:space="preserve">31 декабря </w:t>
      </w:r>
      <w:r>
        <w:rPr>
          <w:rFonts w:ascii="Times New Roman" w:hAnsi="Times New Roman"/>
          <w:color w:val="000000"/>
        </w:rPr>
        <w:t xml:space="preserve">2019 г., </w:t>
      </w:r>
      <w:r>
        <w:rPr>
          <w:rFonts w:ascii="Times New Roman" w:hAnsi="Times New Roman"/>
        </w:rPr>
        <w:t>в соответствии с МСФО.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Исполнителя заключается в выражении мнения об этой финансовой отчетности на основании проведенного им аудита.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Аудит проводится на основе выборочного тестирования статей финансовой отчетности, в связи с выборочным характером проверки данных и другими присущими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даже существенные искажения могут остаться необнаруженными. 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1.6. Работы по проведению аудита и подготовке аудиторской отчетности, осуществляемые Исполнителем в рамках настоящего Договора, в дальнейшем именуются «Услуги».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Аудиторский отчет будет подготовлен в соответствии с Международными Стандартами Аудита, согласно этим стандартам он может содержать безоговорочное мнение, а так же модифицированное мнение, которое выражается в параграфе, привлекающем внимание, оговорке или отказе от выражения мнения. При любом виде данного отчета аудиторские услуги считаются оказанными.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1.8. Аудиторский отчет будет подготовлен на русском языке.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2. Вознаграждение: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Стоимость Услуг Ис</w:t>
      </w:r>
      <w:r w:rsidRPr="00FE6BEB">
        <w:rPr>
          <w:rFonts w:ascii="Times New Roman" w:hAnsi="Times New Roman"/>
        </w:rPr>
        <w:t>полнител</w:t>
      </w:r>
      <w:r>
        <w:rPr>
          <w:rFonts w:ascii="Times New Roman" w:hAnsi="Times New Roman"/>
        </w:rPr>
        <w:t>я составляет: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CC5703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 xml:space="preserve"> тенге</w:t>
      </w:r>
      <w:r w:rsidRPr="00FE6BE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FE6BEB">
        <w:rPr>
          <w:rFonts w:ascii="Times New Roman" w:hAnsi="Times New Roman"/>
        </w:rPr>
        <w:t xml:space="preserve">Исполнитель несет ответственность за уплату всех налогов, пошлин и сборов, налагаемых на доход либо прибыль, получаемым Исполнителем в связи с настоящим </w:t>
      </w:r>
      <w:r>
        <w:rPr>
          <w:rFonts w:ascii="Times New Roman" w:hAnsi="Times New Roman"/>
        </w:rPr>
        <w:t>Договором</w:t>
      </w:r>
      <w:r w:rsidRPr="00FE6BEB">
        <w:rPr>
          <w:rFonts w:ascii="Times New Roman" w:hAnsi="Times New Roman"/>
        </w:rPr>
        <w:t xml:space="preserve">.  </w:t>
      </w:r>
      <w:proofErr w:type="gramStart"/>
      <w:r w:rsidRPr="00FE6BEB">
        <w:rPr>
          <w:rFonts w:ascii="Times New Roman" w:hAnsi="Times New Roman"/>
        </w:rPr>
        <w:t xml:space="preserve">Исполнитель обязуется произвести платежи всех налогов, сборов и пошлин, налагаемых на всех работников Исполнителя, привлеченных к выполнению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>, а также Исполнитель обязуется оберегать Заказчика от всех претензий, обязательств, требований, действий, расходов и издержек, могущих возникнуть в результате осуществления либо в связи с проведением какой-либо оценки в отношении подобных налогов, сборов и пошлин.</w:t>
      </w:r>
      <w:proofErr w:type="gramEnd"/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Расчеты между сторонами осуществляются на основании выставляемых Заказчику счетов. 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счетов производится в течении 3 рабочих дней после их получения Заказчиком по банковским реквизитам, которые указаны в соответствующем счете Исполнителя.</w:t>
      </w:r>
    </w:p>
    <w:p w:rsidR="005F4127" w:rsidRDefault="005F4127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4. Оплата услуг производится в следующем порядке: </w:t>
      </w:r>
    </w:p>
    <w:p w:rsidR="005F4127" w:rsidRDefault="00406E8C" w:rsidP="005F41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5705C">
        <w:rPr>
          <w:rFonts w:ascii="Times New Roman" w:hAnsi="Times New Roman"/>
          <w:szCs w:val="24"/>
        </w:rPr>
        <w:t xml:space="preserve">Условия платежа: </w:t>
      </w:r>
      <w:r w:rsidRPr="00F56763">
        <w:rPr>
          <w:rFonts w:ascii="Times New Roman" w:hAnsi="Times New Roman"/>
          <w:szCs w:val="24"/>
        </w:rPr>
        <w:t>Заказчик</w:t>
      </w:r>
      <w:r>
        <w:t xml:space="preserve"> </w:t>
      </w:r>
      <w:r w:rsidRPr="00B41F03">
        <w:rPr>
          <w:rFonts w:ascii="Times New Roman" w:hAnsi="Times New Roman"/>
          <w:szCs w:val="24"/>
        </w:rPr>
        <w:t xml:space="preserve">вправе </w:t>
      </w:r>
      <w:r w:rsidRPr="00F56763">
        <w:rPr>
          <w:rFonts w:ascii="Times New Roman" w:hAnsi="Times New Roman"/>
          <w:szCs w:val="24"/>
        </w:rPr>
        <w:t>произвести оплату за выполненные работы путем перечисления денежных средств на расчетный счет Подрядчика по факту оказания работ, в течение 360 (триста шестьдесят)  банковских дней на основании подписанного с обеих сторон акта-выполненных работ</w:t>
      </w:r>
      <w:bookmarkStart w:id="0" w:name="_GoBack"/>
      <w:bookmarkEnd w:id="0"/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3. Порядок и условия предоставления услуг: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FE6BEB">
        <w:rPr>
          <w:rFonts w:ascii="Times New Roman" w:hAnsi="Times New Roman"/>
        </w:rPr>
        <w:t xml:space="preserve">Исполнитель предоставляет услуги по настоящему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, а Заказчик обеспечивает необходимые условия для работы группы аудиторов: наличие ответственных лиц, предоставление </w:t>
      </w:r>
      <w:r>
        <w:rPr>
          <w:rFonts w:ascii="Times New Roman" w:hAnsi="Times New Roman"/>
        </w:rPr>
        <w:t xml:space="preserve">всей </w:t>
      </w:r>
      <w:r w:rsidRPr="00FE6BEB">
        <w:rPr>
          <w:rFonts w:ascii="Times New Roman" w:hAnsi="Times New Roman"/>
        </w:rPr>
        <w:t>необходимой документации,</w:t>
      </w:r>
      <w:r w:rsidRPr="00634003">
        <w:rPr>
          <w:rFonts w:ascii="Times New Roman" w:hAnsi="Times New Roman"/>
        </w:rPr>
        <w:t xml:space="preserve"> </w:t>
      </w:r>
      <w:r w:rsidRPr="00FE6BEB">
        <w:rPr>
          <w:rFonts w:ascii="Times New Roman" w:hAnsi="Times New Roman"/>
        </w:rPr>
        <w:t xml:space="preserve">запрашиваемой </w:t>
      </w:r>
      <w:r>
        <w:rPr>
          <w:rFonts w:ascii="Times New Roman" w:hAnsi="Times New Roman"/>
        </w:rPr>
        <w:t xml:space="preserve">Исполнителем, </w:t>
      </w:r>
      <w:r w:rsidRPr="00FE6BEB">
        <w:rPr>
          <w:rFonts w:ascii="Times New Roman" w:hAnsi="Times New Roman"/>
        </w:rPr>
        <w:t>выделение</w:t>
      </w:r>
      <w:r>
        <w:rPr>
          <w:rFonts w:ascii="Times New Roman" w:hAnsi="Times New Roman"/>
        </w:rPr>
        <w:t>м</w:t>
      </w:r>
      <w:r w:rsidRPr="00FE6BEB">
        <w:rPr>
          <w:rFonts w:ascii="Times New Roman" w:hAnsi="Times New Roman"/>
        </w:rPr>
        <w:t xml:space="preserve"> рабочего места</w:t>
      </w:r>
      <w:r>
        <w:rPr>
          <w:rFonts w:ascii="Times New Roman" w:hAnsi="Times New Roman"/>
        </w:rPr>
        <w:t xml:space="preserve"> и   предоставление транспорта для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доставки рабочей группы аудиторов на объект и обратно в город. </w:t>
      </w:r>
    </w:p>
    <w:p w:rsidR="005F4127" w:rsidRPr="00E71192" w:rsidRDefault="005F4127" w:rsidP="005F4127">
      <w:pPr>
        <w:spacing w:line="360" w:lineRule="auto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4. Порядок приемки выполненных работ: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По окончанию оказания </w:t>
      </w:r>
      <w:r w:rsidRPr="00FE6BEB">
        <w:rPr>
          <w:rFonts w:ascii="Times New Roman" w:hAnsi="Times New Roman"/>
        </w:rPr>
        <w:t xml:space="preserve">Услуг по настоящему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Исполнитель </w:t>
      </w:r>
      <w:proofErr w:type="gramStart"/>
      <w:r>
        <w:rPr>
          <w:rFonts w:ascii="Times New Roman" w:hAnsi="Times New Roman"/>
        </w:rPr>
        <w:t>направит</w:t>
      </w:r>
      <w:proofErr w:type="gramEnd"/>
      <w:r>
        <w:rPr>
          <w:rFonts w:ascii="Times New Roman" w:hAnsi="Times New Roman"/>
        </w:rPr>
        <w:t xml:space="preserve">/будет направлять Заказчику в двух экземплярах акт приемки Услуг. Заказчик возвращает Исполнителю один экземпляр </w:t>
      </w:r>
      <w:proofErr w:type="gramStart"/>
      <w:r>
        <w:rPr>
          <w:rFonts w:ascii="Times New Roman" w:hAnsi="Times New Roman"/>
        </w:rPr>
        <w:t>акта приемки, подписанного Первым руководителем или направляет</w:t>
      </w:r>
      <w:proofErr w:type="gramEnd"/>
      <w:r>
        <w:rPr>
          <w:rFonts w:ascii="Times New Roman" w:hAnsi="Times New Roman"/>
        </w:rPr>
        <w:t xml:space="preserve"> мотивированный отказ от его подписания в </w:t>
      </w:r>
      <w:r w:rsidRPr="008F2128">
        <w:rPr>
          <w:rFonts w:ascii="Times New Roman" w:hAnsi="Times New Roman"/>
        </w:rPr>
        <w:t>течение 5 (пяти) рабочих дней после получения акта приемки. В случае, если Исполнитель по истечении указанных</w:t>
      </w:r>
      <w:r>
        <w:rPr>
          <w:rFonts w:ascii="Times New Roman" w:hAnsi="Times New Roman"/>
        </w:rPr>
        <w:t xml:space="preserve"> 5 (пяти) рабочих дней не получит от Заказчика подписанный акт приемки или мотивированный отказ  от его подписания, Стороны признают, что акт приемки считается подписанным, а Услуги  оказанными Исполнителем и принятыми</w:t>
      </w:r>
      <w:r w:rsidRPr="00FE6BEB">
        <w:rPr>
          <w:rFonts w:ascii="Times New Roman" w:hAnsi="Times New Roman"/>
        </w:rPr>
        <w:t xml:space="preserve"> Заказчик</w:t>
      </w:r>
      <w:r>
        <w:rPr>
          <w:rFonts w:ascii="Times New Roman" w:hAnsi="Times New Roman"/>
        </w:rPr>
        <w:t>ом в объеме и на условиях, указанных в таком акте приемки.</w:t>
      </w:r>
      <w:r w:rsidRPr="00FE6BEB">
        <w:rPr>
          <w:rFonts w:ascii="Times New Roman" w:hAnsi="Times New Roman"/>
        </w:rPr>
        <w:t xml:space="preserve">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В случаях, перечисленных в настоящем пункте, Заказчик обязан оплатить  фактически оказанные Исполнителем Услуги и возместить понесенные и документально подтвержденные им расходы, рассчитанные по состоянию на следующие даты: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При одностороннем расторжении Договора одной из Сторон в соответствии с Положениями раздела 8 Договора – на дату расторжения;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При не обеспечении Заказчиком надлежащих условий для выполнения Исполнителем Обязательств по Договору, повлекшем невозможность оказания Услуг Исполнителем – на дату прекращения или приостановления обязательств по Договору Исполнителем.</w:t>
      </w:r>
    </w:p>
    <w:p w:rsidR="005F4127" w:rsidRPr="00634003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>5. Ответственность Сторон: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5.1.</w:t>
      </w:r>
      <w:r>
        <w:rPr>
          <w:rFonts w:ascii="Times New Roman" w:hAnsi="Times New Roman"/>
        </w:rPr>
        <w:t xml:space="preserve"> Стороны несут ответственность в соответствии с законодательством Республики Казахстан за неисполнение или ненадлежащее исполнение своих обязательств по настоящему Договору с учетом ограничений установленных разделом 5. 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Ответственность Исполнителя ограничивается размером прямого реального ущерба, понесенного Заказчиком в результате виновных действий Исполнителя при оказании Услуг. Исполнитель не несет ответственности перед Заказчиком за косвенные убытки и упущенную выгоду Заказчика, возникшие в результате действий Исполнителя при оказании Услуг. Общая ответственность Исполнителя ограничивается суммой вознаграждения, фактически выплаченной Исполнителю за Услуги, которые вызвали ответственность.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В случае нарушения предусмотренных настоящим договором сроков оплаты Заказчик выплачивает Исполнителю пеню в размере 0,3 % от общей стоимости услуг за каждый день просрочки.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5. </w:t>
      </w:r>
      <w:r w:rsidRPr="00FE6BEB">
        <w:rPr>
          <w:rFonts w:ascii="Times New Roman" w:hAnsi="Times New Roman"/>
        </w:rPr>
        <w:t>Заказчик несет ответственность за полноту и достоверность предоставляемой информации.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lastRenderedPageBreak/>
        <w:t>6. Права и Обязанности Сторон</w:t>
      </w:r>
      <w:r>
        <w:rPr>
          <w:rFonts w:ascii="Times New Roman" w:hAnsi="Times New Roman"/>
          <w:b/>
        </w:rPr>
        <w:t>: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FE6BEB">
        <w:rPr>
          <w:rFonts w:ascii="Times New Roman" w:hAnsi="Times New Roman"/>
        </w:rPr>
        <w:t xml:space="preserve">Исполнитель обязуется хранить в тайне коммерческую и иную информацию о Заказчике. Исполнитель обязуется не разглашать результаты проведенного аудита, а также любую информацию о Заказчике и/или его операциях, полученную в ходе выполнения обязательств по настоящему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 и иных условий предусмотренных законодательством Республики Казахстан.</w:t>
      </w:r>
    </w:p>
    <w:p w:rsidR="005F4127" w:rsidRPr="00FE6BEB" w:rsidRDefault="005F4127" w:rsidP="005F4127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FE6BEB">
        <w:rPr>
          <w:rFonts w:ascii="Times New Roman" w:hAnsi="Times New Roman"/>
        </w:rPr>
        <w:t xml:space="preserve">Заказчик обязуется обеспечить Исполнителя всеми условиями, необходимыми для работы, а также произвести оплату за оказанные Исполнителем услуги в соответствии с п. 2.1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>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FE6BEB">
        <w:rPr>
          <w:rFonts w:ascii="Times New Roman" w:hAnsi="Times New Roman"/>
        </w:rPr>
        <w:t xml:space="preserve">Исполнитель обязуется поддерживать свою лицензию на ведение аудиторской деятельности в </w:t>
      </w:r>
      <w:r>
        <w:rPr>
          <w:rFonts w:ascii="Times New Roman" w:hAnsi="Times New Roman"/>
        </w:rPr>
        <w:t>соответствии с действующим законодательством Республики Казахстан</w:t>
      </w:r>
      <w:r w:rsidRPr="00FE6BEB">
        <w:rPr>
          <w:rFonts w:ascii="Times New Roman" w:hAnsi="Times New Roman"/>
        </w:rPr>
        <w:t xml:space="preserve"> в течение всего срока действия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 xml:space="preserve">. 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FE6BEB">
        <w:rPr>
          <w:rFonts w:ascii="Times New Roman" w:hAnsi="Times New Roman"/>
        </w:rPr>
        <w:t xml:space="preserve">Исполнитель обеспечивает высококвалифицированных специалистов для производства работ по настоящему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>у.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 </w:t>
      </w:r>
      <w:r w:rsidRPr="00FE6BEB">
        <w:rPr>
          <w:rFonts w:ascii="Times New Roman" w:hAnsi="Times New Roman"/>
        </w:rPr>
        <w:t xml:space="preserve">Исполнитель несет ответственность за надежное хранение </w:t>
      </w:r>
      <w:proofErr w:type="gramStart"/>
      <w:r w:rsidRPr="00FE6BEB">
        <w:rPr>
          <w:rFonts w:ascii="Times New Roman" w:hAnsi="Times New Roman"/>
        </w:rPr>
        <w:t>всех документов, полученных от Заказчика и обязуется</w:t>
      </w:r>
      <w:proofErr w:type="gramEnd"/>
      <w:r w:rsidRPr="00FE6BEB">
        <w:rPr>
          <w:rFonts w:ascii="Times New Roman" w:hAnsi="Times New Roman"/>
        </w:rPr>
        <w:t xml:space="preserve"> вернуть их Заказчику немедленно по</w:t>
      </w:r>
      <w:r>
        <w:rPr>
          <w:rFonts w:ascii="Times New Roman" w:hAnsi="Times New Roman"/>
        </w:rPr>
        <w:t>сле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Pr="00FE6BEB">
        <w:rPr>
          <w:rFonts w:ascii="Times New Roman" w:hAnsi="Times New Roman"/>
        </w:rPr>
        <w:t xml:space="preserve"> аудит</w:t>
      </w:r>
      <w:r>
        <w:rPr>
          <w:rFonts w:ascii="Times New Roman" w:hAnsi="Times New Roman"/>
        </w:rPr>
        <w:t>а</w:t>
      </w:r>
      <w:r w:rsidRPr="00FE6BEB">
        <w:rPr>
          <w:rFonts w:ascii="Times New Roman" w:hAnsi="Times New Roman"/>
        </w:rPr>
        <w:t>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</w:t>
      </w:r>
      <w:r w:rsidRPr="00FE6BEB">
        <w:rPr>
          <w:rFonts w:ascii="Times New Roman" w:hAnsi="Times New Roman"/>
        </w:rPr>
        <w:t xml:space="preserve"> Исполнитель несет ответственность за соблюдение правила «конфликта интересов» и обязуется своевременно извещать Заказчика о своей неспособности дальнейшего оказания услуг в </w:t>
      </w:r>
      <w:proofErr w:type="gramStart"/>
      <w:r w:rsidRPr="00FE6BEB">
        <w:rPr>
          <w:rFonts w:ascii="Times New Roman" w:hAnsi="Times New Roman"/>
        </w:rPr>
        <w:t>виду</w:t>
      </w:r>
      <w:proofErr w:type="gramEnd"/>
      <w:r w:rsidRPr="00FE6BEB">
        <w:rPr>
          <w:rFonts w:ascii="Times New Roman" w:hAnsi="Times New Roman"/>
        </w:rPr>
        <w:t xml:space="preserve"> существующего либо потенциального конфликта интересов, либо из-за других ограничений. В этом случае Исполнитель</w:t>
      </w:r>
      <w:r>
        <w:rPr>
          <w:rFonts w:ascii="Times New Roman" w:hAnsi="Times New Roman"/>
        </w:rPr>
        <w:t xml:space="preserve"> обязуется </w:t>
      </w:r>
      <w:proofErr w:type="gramStart"/>
      <w:r>
        <w:rPr>
          <w:rFonts w:ascii="Times New Roman" w:hAnsi="Times New Roman"/>
        </w:rPr>
        <w:t>предоставить письменный отчет</w:t>
      </w:r>
      <w:proofErr w:type="gramEnd"/>
      <w:r>
        <w:rPr>
          <w:rFonts w:ascii="Times New Roman" w:hAnsi="Times New Roman"/>
        </w:rPr>
        <w:t xml:space="preserve"> по результатам фактически проведенных работ без предоставления Аудиторского отчета</w:t>
      </w:r>
      <w:r w:rsidRPr="00FE6BEB">
        <w:rPr>
          <w:rFonts w:ascii="Times New Roman" w:hAnsi="Times New Roman"/>
        </w:rPr>
        <w:t>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690419">
        <w:rPr>
          <w:rFonts w:ascii="Times New Roman" w:hAnsi="Times New Roman"/>
        </w:rPr>
        <w:t>6.7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Pr="0093063B">
        <w:rPr>
          <w:rFonts w:ascii="Times New Roman" w:hAnsi="Times New Roman"/>
        </w:rPr>
        <w:t>Исполнитель обязуется информировать Заказчика по его требованию о ходе выполнения работ по Договору и/или подготовки Аудиторского отчета.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7.  Урегулирование споров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Все разногласия и споры, возникшие при выполнении настоящего договора или в связи  с ним, будут решаться сторонами путем переговоров. Споры, не решенные путем переговоров, передаются в Специализированный межрайонный экономический суд г. Алматы.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  <w:b/>
        </w:rPr>
      </w:pPr>
      <w:r w:rsidRPr="00FE6BEB">
        <w:rPr>
          <w:rFonts w:ascii="Times New Roman" w:hAnsi="Times New Roman"/>
          <w:b/>
        </w:rPr>
        <w:t xml:space="preserve">8. Срок действия </w:t>
      </w:r>
      <w:r>
        <w:rPr>
          <w:rFonts w:ascii="Times New Roman" w:hAnsi="Times New Roman"/>
          <w:b/>
        </w:rPr>
        <w:t>и расторжение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8.1.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вступает в законную силу с момента его подписания Сторонами и      действует до полного выполнения Сторонами взятых на себя обязательств</w:t>
      </w:r>
      <w:r>
        <w:rPr>
          <w:rFonts w:ascii="Times New Roman" w:hAnsi="Times New Roman"/>
        </w:rPr>
        <w:t xml:space="preserve"> или до тех пор, пока не </w:t>
      </w:r>
      <w:proofErr w:type="gramStart"/>
      <w:r>
        <w:rPr>
          <w:rFonts w:ascii="Times New Roman" w:hAnsi="Times New Roman"/>
        </w:rPr>
        <w:t>будет</w:t>
      </w:r>
      <w:proofErr w:type="gramEnd"/>
      <w:r>
        <w:rPr>
          <w:rFonts w:ascii="Times New Roman" w:hAnsi="Times New Roman"/>
        </w:rPr>
        <w:t xml:space="preserve">  расторгнут в соответствии с разделом 8</w:t>
      </w:r>
      <w:r w:rsidRPr="00FE6BEB">
        <w:rPr>
          <w:rFonts w:ascii="Times New Roman" w:hAnsi="Times New Roman"/>
        </w:rPr>
        <w:t>.</w:t>
      </w:r>
    </w:p>
    <w:p w:rsidR="005F4127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8.2. Каждая Сторона имеет право расторгнуть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в случае нарушения обязательств по данному </w:t>
      </w:r>
      <w:r>
        <w:rPr>
          <w:rFonts w:ascii="Times New Roman" w:hAnsi="Times New Roman"/>
        </w:rPr>
        <w:t>Договору</w:t>
      </w:r>
      <w:r w:rsidRPr="00FE6BEB">
        <w:rPr>
          <w:rFonts w:ascii="Times New Roman" w:hAnsi="Times New Roman"/>
        </w:rPr>
        <w:t xml:space="preserve"> другой стороной. Расторжение вступает в силу через </w:t>
      </w:r>
      <w:r>
        <w:rPr>
          <w:rFonts w:ascii="Times New Roman" w:hAnsi="Times New Roman"/>
        </w:rPr>
        <w:t>15</w:t>
      </w:r>
      <w:r w:rsidRPr="00FE6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рабочих </w:t>
      </w:r>
      <w:r w:rsidRPr="00FE6BEB">
        <w:rPr>
          <w:rFonts w:ascii="Times New Roman" w:hAnsi="Times New Roman"/>
        </w:rPr>
        <w:t>дней после получения письменного уведомления</w:t>
      </w:r>
      <w:r>
        <w:rPr>
          <w:rFonts w:ascii="Times New Roman" w:hAnsi="Times New Roman"/>
        </w:rPr>
        <w:t xml:space="preserve">. </w:t>
      </w:r>
      <w:r w:rsidRPr="00FE6BEB">
        <w:rPr>
          <w:rFonts w:ascii="Times New Roman" w:hAnsi="Times New Roman"/>
        </w:rPr>
        <w:t>По</w:t>
      </w:r>
      <w:r>
        <w:rPr>
          <w:rFonts w:ascii="Times New Roman" w:hAnsi="Times New Roman"/>
        </w:rPr>
        <w:t>сле</w:t>
      </w:r>
      <w:r w:rsidRPr="00FE6BEB">
        <w:rPr>
          <w:rFonts w:ascii="Times New Roman" w:hAnsi="Times New Roman"/>
        </w:rPr>
        <w:t xml:space="preserve"> получени</w:t>
      </w:r>
      <w:r>
        <w:rPr>
          <w:rFonts w:ascii="Times New Roman" w:hAnsi="Times New Roman"/>
        </w:rPr>
        <w:t>я</w:t>
      </w:r>
      <w:r w:rsidRPr="00FE6BEB">
        <w:rPr>
          <w:rFonts w:ascii="Times New Roman" w:hAnsi="Times New Roman"/>
        </w:rPr>
        <w:t xml:space="preserve"> такого уведомления Исполнитель должен вернуть Заказчику все документы, активы и прочие материалы либо инструменты</w:t>
      </w:r>
      <w:r>
        <w:rPr>
          <w:rFonts w:ascii="Times New Roman" w:hAnsi="Times New Roman"/>
        </w:rPr>
        <w:t>,</w:t>
      </w:r>
      <w:r w:rsidRPr="00FE6BEB">
        <w:rPr>
          <w:rFonts w:ascii="Times New Roman" w:hAnsi="Times New Roman"/>
        </w:rPr>
        <w:t xml:space="preserve"> как-либо полученные от Заказчика, при условии, что это же положение действует в отношении Заказчика в случае нарушения им своих обязательств.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Услуги, оказанные на дату расторжения, подлежат оплате Заказчиком в соответствии с положениями п. 4.2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9. Дополнительное условие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9.1.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является свидетельством полного понимания между Сторонами по предмету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 xml:space="preserve">. Настоящий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 отменяет все предыдущие переговоры и достигнутые договоренности, как устные, так и письменные, между Сторонами.  Никакие дополнения, изменения, поправки или приложения к настоящему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>у не имеют юридической силы, кроме составленных в письменном виде и подписанных уполномоченными представителями Сторон.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9.2. Договоренности и обязательства Сторон, изложенные в пар. 6.1 настоящего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 xml:space="preserve">а остаются в законной силе и после завершения работ либо расторжения </w:t>
      </w:r>
      <w:r>
        <w:rPr>
          <w:rFonts w:ascii="Times New Roman" w:hAnsi="Times New Roman"/>
        </w:rPr>
        <w:t>Договор</w:t>
      </w:r>
      <w:r w:rsidRPr="00FE6BEB">
        <w:rPr>
          <w:rFonts w:ascii="Times New Roman" w:hAnsi="Times New Roman"/>
        </w:rPr>
        <w:t>а.</w:t>
      </w:r>
    </w:p>
    <w:p w:rsidR="005F4127" w:rsidRPr="00FE6BEB" w:rsidRDefault="005F4127" w:rsidP="005F4127">
      <w:pPr>
        <w:spacing w:line="360" w:lineRule="auto"/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9.3. При толковании</w:t>
      </w:r>
      <w:r>
        <w:rPr>
          <w:rFonts w:ascii="Times New Roman" w:hAnsi="Times New Roman"/>
        </w:rPr>
        <w:t xml:space="preserve"> положений </w:t>
      </w:r>
      <w:r w:rsidRPr="00FE6BEB">
        <w:rPr>
          <w:rFonts w:ascii="Times New Roman" w:hAnsi="Times New Roman"/>
        </w:rPr>
        <w:t xml:space="preserve"> настоящего </w:t>
      </w:r>
      <w:r>
        <w:rPr>
          <w:rFonts w:ascii="Times New Roman" w:hAnsi="Times New Roman"/>
        </w:rPr>
        <w:t>Договора</w:t>
      </w:r>
      <w:r w:rsidRPr="00FE6BEB">
        <w:rPr>
          <w:rFonts w:ascii="Times New Roman" w:hAnsi="Times New Roman"/>
        </w:rPr>
        <w:t xml:space="preserve"> необходимо руководствоваться законодательством Республики Казахстан.</w:t>
      </w:r>
    </w:p>
    <w:p w:rsidR="005F4127" w:rsidRPr="00FE6BEB" w:rsidRDefault="005F4127" w:rsidP="005F4127">
      <w:pPr>
        <w:jc w:val="both"/>
        <w:rPr>
          <w:rFonts w:ascii="Times New Roman" w:hAnsi="Times New Roman"/>
          <w:b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  <w:b/>
        </w:rPr>
        <w:t>10. Реквизиты Сторон</w:t>
      </w: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5E2818" w:rsidRDefault="005F4127" w:rsidP="005F4127">
      <w:pPr>
        <w:rPr>
          <w:rFonts w:ascii="Times New Roman" w:hAnsi="Times New Roman"/>
        </w:rPr>
      </w:pPr>
      <w:r w:rsidRPr="005E2818">
        <w:rPr>
          <w:rFonts w:ascii="Times New Roman" w:hAnsi="Times New Roman"/>
        </w:rPr>
        <w:t xml:space="preserve">                                                                                      </w:t>
      </w:r>
      <w:r w:rsidRPr="005E2818">
        <w:rPr>
          <w:rFonts w:ascii="Times New Roman" w:hAnsi="Times New Roman"/>
          <w:u w:val="single"/>
        </w:rPr>
        <w:t>«Исполнитель»</w:t>
      </w:r>
    </w:p>
    <w:p w:rsidR="005F4127" w:rsidRPr="005E2818" w:rsidRDefault="005F4127" w:rsidP="005F4127">
      <w:pPr>
        <w:jc w:val="right"/>
        <w:rPr>
          <w:rFonts w:ascii="Times New Roman" w:hAnsi="Times New Roman"/>
          <w:u w:val="single"/>
        </w:rPr>
        <w:sectPr w:rsidR="005F4127" w:rsidRPr="005E2818" w:rsidSect="008A47CB">
          <w:footerReference w:type="even" r:id="rId8"/>
          <w:footerReference w:type="default" r:id="rId9"/>
          <w:pgSz w:w="11906" w:h="16838"/>
          <w:pgMar w:top="851" w:right="1134" w:bottom="851" w:left="1134" w:header="360" w:footer="0" w:gutter="0"/>
          <w:cols w:space="708"/>
          <w:docGrid w:linePitch="360"/>
        </w:sectPr>
      </w:pPr>
    </w:p>
    <w:p w:rsidR="005F4127" w:rsidRPr="005E2818" w:rsidRDefault="005F4127" w:rsidP="005F4127">
      <w:pPr>
        <w:jc w:val="both"/>
        <w:rPr>
          <w:rFonts w:ascii="Times New Roman" w:hAnsi="Times New Roman"/>
          <w:szCs w:val="24"/>
        </w:rPr>
      </w:pPr>
      <w:r w:rsidRPr="005E2818">
        <w:rPr>
          <w:rFonts w:ascii="Times New Roman" w:hAnsi="Times New Roman"/>
          <w:szCs w:val="24"/>
          <w:u w:val="single"/>
        </w:rPr>
        <w:lastRenderedPageBreak/>
        <w:t xml:space="preserve">«Заказчик» </w:t>
      </w:r>
      <w:r w:rsidRPr="005E2818">
        <w:rPr>
          <w:rFonts w:ascii="Times New Roman" w:hAnsi="Times New Roman"/>
          <w:szCs w:val="24"/>
        </w:rPr>
        <w:t xml:space="preserve">     </w:t>
      </w:r>
    </w:p>
    <w:p w:rsidR="005F4127" w:rsidRPr="005E2818" w:rsidRDefault="005F4127" w:rsidP="005F4127">
      <w:pPr>
        <w:jc w:val="both"/>
        <w:rPr>
          <w:rFonts w:ascii="Times New Roman" w:hAnsi="Times New Roman"/>
          <w:szCs w:val="24"/>
        </w:rPr>
      </w:pPr>
      <w:r w:rsidRPr="005E2818"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</w:p>
    <w:p w:rsidR="005F4127" w:rsidRPr="005E2818" w:rsidRDefault="005F4127" w:rsidP="005F4127">
      <w:pPr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Cs/>
          <w:szCs w:val="24"/>
          <w:u w:val="single"/>
        </w:rPr>
        <w:t>АО «</w:t>
      </w:r>
      <w:proofErr w:type="spellStart"/>
      <w:r>
        <w:rPr>
          <w:rFonts w:ascii="Times New Roman" w:hAnsi="Times New Roman"/>
          <w:bCs/>
          <w:szCs w:val="24"/>
          <w:u w:val="single"/>
        </w:rPr>
        <w:t>Атырауская</w:t>
      </w:r>
      <w:proofErr w:type="spellEnd"/>
      <w:r>
        <w:rPr>
          <w:rFonts w:ascii="Times New Roman" w:hAnsi="Times New Roman"/>
          <w:bCs/>
          <w:szCs w:val="24"/>
          <w:u w:val="single"/>
        </w:rPr>
        <w:t xml:space="preserve"> теплоэлектроцентраль»</w:t>
      </w:r>
    </w:p>
    <w:p w:rsidR="005F4127" w:rsidRPr="005E2818" w:rsidRDefault="005F4127" w:rsidP="005F4127">
      <w:pPr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bCs/>
          <w:szCs w:val="24"/>
          <w:u w:val="single"/>
        </w:rPr>
        <w:t xml:space="preserve"> г. Атырау, пр.</w:t>
      </w:r>
      <w:r w:rsidRPr="00CA2A71">
        <w:rPr>
          <w:rFonts w:ascii="Times New Roman" w:hAnsi="Times New Roman"/>
          <w:bCs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u w:val="single"/>
        </w:rPr>
        <w:t>Зейнола</w:t>
      </w:r>
      <w:proofErr w:type="spellEnd"/>
      <w:r>
        <w:rPr>
          <w:rFonts w:ascii="Times New Roman" w:hAnsi="Times New Roman"/>
          <w:bCs/>
          <w:szCs w:val="24"/>
          <w:u w:val="single"/>
        </w:rPr>
        <w:t xml:space="preserve"> Кабдолова,9</w:t>
      </w:r>
    </w:p>
    <w:p w:rsidR="005F4127" w:rsidRPr="005E2818" w:rsidRDefault="005F4127" w:rsidP="005F412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Cs/>
          <w:szCs w:val="24"/>
          <w:u w:val="single"/>
        </w:rPr>
        <w:t>р</w:t>
      </w:r>
      <w:proofErr w:type="gramEnd"/>
      <w:r>
        <w:rPr>
          <w:rFonts w:ascii="Times New Roman" w:hAnsi="Times New Roman"/>
          <w:bCs/>
          <w:szCs w:val="24"/>
          <w:u w:val="single"/>
        </w:rPr>
        <w:t>/с KZ526017141000000939</w:t>
      </w:r>
    </w:p>
    <w:p w:rsidR="005F4127" w:rsidRDefault="005F4127" w:rsidP="005F412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АО «Народный Банк Казахстана»</w:t>
      </w:r>
    </w:p>
    <w:p w:rsidR="005F4127" w:rsidRPr="00CA2A71" w:rsidRDefault="005F4127" w:rsidP="005F4127">
      <w:pPr>
        <w:rPr>
          <w:rFonts w:ascii="Times New Roman" w:hAnsi="Times New Roman"/>
          <w:bCs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БИК</w:t>
      </w:r>
      <w:r w:rsidRPr="00CA2A71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  <w:lang w:val="en-US"/>
        </w:rPr>
        <w:t>HSBKKZKX</w:t>
      </w:r>
    </w:p>
    <w:p w:rsidR="005F4127" w:rsidRPr="00FC7FD1" w:rsidRDefault="005F4127" w:rsidP="005F4127">
      <w:pPr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БИН 970740002267</w:t>
      </w:r>
    </w:p>
    <w:p w:rsidR="005F4127" w:rsidRPr="000E254F" w:rsidRDefault="005F4127" w:rsidP="005F4127">
      <w:pPr>
        <w:jc w:val="both"/>
        <w:rPr>
          <w:rFonts w:ascii="Times New Roman" w:hAnsi="Times New Roman"/>
          <w:u w:val="single"/>
        </w:rPr>
      </w:pPr>
    </w:p>
    <w:p w:rsidR="005F4127" w:rsidRPr="005E2818" w:rsidRDefault="005F4127" w:rsidP="005F4127">
      <w:pPr>
        <w:jc w:val="both"/>
        <w:rPr>
          <w:rFonts w:ascii="Times New Roman" w:hAnsi="Times New Roman"/>
        </w:rPr>
      </w:pPr>
    </w:p>
    <w:p w:rsidR="005F4127" w:rsidRPr="005E2818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 xml:space="preserve">Заказчик                                          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  <w:t xml:space="preserve"> Исполнитель</w:t>
      </w: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FE6BEB" w:rsidRDefault="005F4127" w:rsidP="005F4127">
      <w:pPr>
        <w:jc w:val="both"/>
        <w:rPr>
          <w:rFonts w:ascii="Times New Roman" w:hAnsi="Times New Roman"/>
        </w:rPr>
      </w:pPr>
      <w:r w:rsidRPr="00FE6BEB">
        <w:rPr>
          <w:rFonts w:ascii="Times New Roman" w:hAnsi="Times New Roman"/>
        </w:rPr>
        <w:t>Печать</w:t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E6BEB">
        <w:rPr>
          <w:rFonts w:ascii="Times New Roman" w:hAnsi="Times New Roman"/>
        </w:rPr>
        <w:t xml:space="preserve">   </w:t>
      </w:r>
      <w:proofErr w:type="spellStart"/>
      <w:proofErr w:type="gramStart"/>
      <w:r w:rsidRPr="00FE6BEB">
        <w:rPr>
          <w:rFonts w:ascii="Times New Roman" w:hAnsi="Times New Roman"/>
        </w:rPr>
        <w:t>Печать</w:t>
      </w:r>
      <w:proofErr w:type="spellEnd"/>
      <w:proofErr w:type="gramEnd"/>
    </w:p>
    <w:p w:rsidR="005F4127" w:rsidRPr="00FE6BEB" w:rsidRDefault="005F4127" w:rsidP="005F4127">
      <w:pPr>
        <w:jc w:val="both"/>
        <w:rPr>
          <w:rFonts w:ascii="Times New Roman" w:hAnsi="Times New Roman"/>
        </w:rPr>
      </w:pPr>
    </w:p>
    <w:p w:rsidR="005F4127" w:rsidRPr="00383F9A" w:rsidRDefault="005F4127" w:rsidP="005F4127">
      <w:pPr>
        <w:pStyle w:val="a6"/>
        <w:rPr>
          <w:b w:val="0"/>
          <w:sz w:val="36"/>
          <w:szCs w:val="36"/>
        </w:rPr>
      </w:pPr>
      <w:r w:rsidRPr="00383F9A">
        <w:rPr>
          <w:b w:val="0"/>
          <w:sz w:val="36"/>
          <w:szCs w:val="36"/>
        </w:rPr>
        <w:t xml:space="preserve">Проверка </w:t>
      </w:r>
      <w:r>
        <w:rPr>
          <w:b w:val="0"/>
          <w:sz w:val="36"/>
          <w:szCs w:val="36"/>
        </w:rPr>
        <w:t>ведения</w:t>
      </w:r>
      <w:r w:rsidRPr="00383F9A">
        <w:rPr>
          <w:b w:val="0"/>
          <w:sz w:val="36"/>
          <w:szCs w:val="36"/>
        </w:rPr>
        <w:t xml:space="preserve"> бухгалтерского учёта и финансовой отчетности на соблюдение Закона «О бухгалтерском учете и финансовой отчетности» и на соответствие международным стандартам финансовой отчетности.</w:t>
      </w:r>
    </w:p>
    <w:p w:rsidR="005F4127" w:rsidRPr="00E87D80" w:rsidRDefault="005F4127" w:rsidP="005F4127">
      <w:pPr>
        <w:pStyle w:val="a6"/>
        <w:ind w:left="720" w:firstLine="696"/>
        <w:jc w:val="both"/>
        <w:rPr>
          <w:b w:val="0"/>
        </w:rPr>
      </w:pPr>
    </w:p>
    <w:p w:rsidR="005F4127" w:rsidRPr="00383F9A" w:rsidRDefault="005F4127" w:rsidP="005F4127">
      <w:pPr>
        <w:pStyle w:val="a6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</w:t>
      </w:r>
      <w:r w:rsidRPr="00383F9A">
        <w:rPr>
          <w:sz w:val="28"/>
          <w:szCs w:val="28"/>
          <w:u w:val="single"/>
        </w:rPr>
        <w:t xml:space="preserve"> Бухгалтерский баланс</w:t>
      </w:r>
    </w:p>
    <w:p w:rsidR="005F4127" w:rsidRDefault="005F4127" w:rsidP="005F4127">
      <w:pPr>
        <w:numPr>
          <w:ilvl w:val="0"/>
          <w:numId w:val="1"/>
        </w:numPr>
        <w:rPr>
          <w:szCs w:val="24"/>
        </w:rPr>
      </w:pPr>
      <w:r w:rsidRPr="006F7811">
        <w:rPr>
          <w:szCs w:val="24"/>
        </w:rPr>
        <w:t xml:space="preserve">      АКТИВЫ. </w:t>
      </w:r>
    </w:p>
    <w:p w:rsidR="005F4127" w:rsidRPr="006F7811" w:rsidRDefault="005F4127" w:rsidP="005F4127">
      <w:pPr>
        <w:rPr>
          <w:szCs w:val="24"/>
        </w:rPr>
      </w:pPr>
      <w:r w:rsidRPr="00BF2956">
        <w:rPr>
          <w:szCs w:val="24"/>
        </w:rPr>
        <w:t>I. Краткосрочные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Денежные средства и их эквиваленты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имеющиеся в наличии для продажи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учитываемые по справедливой стоимости через прибыли и убытки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удерживаемые до погашения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 финансовые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Краткосрочная торговая и прочая дебиторская задолженность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Текущие налоговые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Запасы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</w:t>
      </w:r>
    </w:p>
    <w:p w:rsidR="005F4127" w:rsidRDefault="005F4127" w:rsidP="005F4127">
      <w:pPr>
        <w:rPr>
          <w:szCs w:val="24"/>
        </w:rPr>
      </w:pP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II. Долгосрочные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имеющиеся в наличии для продажи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учитываемые по справедливой стоимости через прибыли и убытки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Финансовые активы, удерживаемые до погашения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долгосрочные финансовые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Долгосрочная торговая и прочая дебиторская задолженность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Инвестиции, учитываемые методом долевого участия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Инвестиционное имущество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Основные средства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Биологические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Разведочные и оценочные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Нематериальные активы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Отложенные налоговые активы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lastRenderedPageBreak/>
        <w:t>Прочие долгосрочные активы</w:t>
      </w:r>
    </w:p>
    <w:p w:rsidR="005F4127" w:rsidRPr="006F7811" w:rsidRDefault="005F4127" w:rsidP="005F4127">
      <w:pPr>
        <w:rPr>
          <w:szCs w:val="24"/>
        </w:rPr>
      </w:pPr>
    </w:p>
    <w:p w:rsidR="005F4127" w:rsidRPr="006F7811" w:rsidRDefault="005F4127" w:rsidP="005F4127">
      <w:pPr>
        <w:numPr>
          <w:ilvl w:val="0"/>
          <w:numId w:val="1"/>
        </w:numPr>
        <w:rPr>
          <w:szCs w:val="24"/>
        </w:rPr>
      </w:pPr>
      <w:r w:rsidRPr="006F7811">
        <w:rPr>
          <w:szCs w:val="24"/>
        </w:rPr>
        <w:t xml:space="preserve">       ОБЯЗАТЕЛЬСТВА И СОБСТВЕННЫЙ КАПИТАЛ.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III. Краткосрочные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Займы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 финансовые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 xml:space="preserve">Краткосрочная торговая и прочая кредиторская задолженность 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Краткосрочные резервы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Текущие налоговые обязательства по подоходному налогу и прочим обязательствам в бюджет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Вознаграждения работникам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Прочие краткосрочные обязательства</w:t>
      </w:r>
    </w:p>
    <w:p w:rsidR="005F4127" w:rsidRDefault="005F4127" w:rsidP="005F4127">
      <w:pPr>
        <w:rPr>
          <w:szCs w:val="24"/>
        </w:rPr>
      </w:pP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IV. Долгосрочные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Займы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Производные финансовые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Прочие долгосрочные финансовые обязательства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Долгосрочная торговая и прочая кредиторская задолженность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Долгосрочные резервы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Отложенные налоговые обязательства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Прочие долгосрочные обязательства</w:t>
      </w:r>
    </w:p>
    <w:p w:rsidR="005F4127" w:rsidRDefault="005F4127" w:rsidP="005F4127">
      <w:pPr>
        <w:rPr>
          <w:szCs w:val="24"/>
        </w:rPr>
      </w:pP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V. Капитал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Уставный (акционерный) капитал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Эмиссионный доход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Выкупленные собственные долевые инструменты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Резервы</w:t>
      </w:r>
    </w:p>
    <w:p w:rsidR="005F4127" w:rsidRPr="00BF2956" w:rsidRDefault="005F4127" w:rsidP="005F4127">
      <w:pPr>
        <w:rPr>
          <w:szCs w:val="24"/>
        </w:rPr>
      </w:pPr>
      <w:r w:rsidRPr="00BF2956">
        <w:rPr>
          <w:szCs w:val="24"/>
        </w:rPr>
        <w:t>Нераспределенный доход (непокрытый убыток)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>Итого капитал, относимый на собственников м</w:t>
      </w:r>
      <w:r>
        <w:rPr>
          <w:szCs w:val="24"/>
        </w:rPr>
        <w:t>а</w:t>
      </w:r>
      <w:r w:rsidRPr="00BF2956">
        <w:rPr>
          <w:szCs w:val="24"/>
        </w:rPr>
        <w:t>теринской организации</w:t>
      </w:r>
      <w:r>
        <w:rPr>
          <w:szCs w:val="24"/>
        </w:rPr>
        <w:t>.</w:t>
      </w:r>
    </w:p>
    <w:p w:rsidR="005F4127" w:rsidRDefault="005F4127" w:rsidP="005F4127">
      <w:pPr>
        <w:rPr>
          <w:szCs w:val="24"/>
        </w:rPr>
      </w:pPr>
      <w:r w:rsidRPr="00BF2956">
        <w:rPr>
          <w:szCs w:val="24"/>
        </w:rPr>
        <w:t xml:space="preserve"> Доля неконтролирующих собственников</w:t>
      </w:r>
    </w:p>
    <w:p w:rsidR="005F4127" w:rsidRDefault="005F4127" w:rsidP="005F4127">
      <w:pPr>
        <w:rPr>
          <w:szCs w:val="24"/>
        </w:rPr>
      </w:pPr>
    </w:p>
    <w:p w:rsidR="005F4127" w:rsidRPr="00383F9A" w:rsidRDefault="005F4127" w:rsidP="005F4127">
      <w:pPr>
        <w:pStyle w:val="a6"/>
        <w:jc w:val="left"/>
        <w:rPr>
          <w:sz w:val="28"/>
          <w:szCs w:val="28"/>
          <w:u w:val="single"/>
        </w:rPr>
      </w:pPr>
      <w:r w:rsidRPr="00383F9A">
        <w:rPr>
          <w:sz w:val="28"/>
          <w:szCs w:val="28"/>
          <w:u w:val="single"/>
          <w:lang w:val="en-US"/>
        </w:rPr>
        <w:t>II</w:t>
      </w:r>
      <w:r w:rsidRPr="00383F9A">
        <w:rPr>
          <w:sz w:val="28"/>
          <w:szCs w:val="28"/>
          <w:u w:val="single"/>
        </w:rPr>
        <w:t xml:space="preserve"> Отчет о прибылях и убытках</w:t>
      </w:r>
    </w:p>
    <w:p w:rsidR="005F4127" w:rsidRDefault="005F4127" w:rsidP="005F4127">
      <w:pPr>
        <w:rPr>
          <w:szCs w:val="24"/>
        </w:rPr>
      </w:pP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Выручка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Себестоимость реализованных товаров и услуг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Валовая прибыль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Расходы по реализации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Административные расходы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расходы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доходы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Итого операционная прибыль (убыток)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Доходы по финансированию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Расходы на финансирование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Доля организации в прибыли (убытке) ассоциированных </w:t>
      </w:r>
      <w:r>
        <w:rPr>
          <w:szCs w:val="24"/>
        </w:rPr>
        <w:t>организаций</w:t>
      </w:r>
      <w:r w:rsidRPr="00D51294">
        <w:rPr>
          <w:szCs w:val="24"/>
        </w:rPr>
        <w:t xml:space="preserve"> и совместной деятельности, учиты</w:t>
      </w:r>
      <w:r>
        <w:rPr>
          <w:szCs w:val="24"/>
        </w:rPr>
        <w:t>в</w:t>
      </w:r>
      <w:r w:rsidRPr="00D51294">
        <w:rPr>
          <w:szCs w:val="24"/>
        </w:rPr>
        <w:t>аемых по методу долевого участия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не операционные доходы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не операционные расходы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Прибыль (убыток) до налогообложения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Расходы по  подоходному налогу (отложенное налоговое обязательство)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lastRenderedPageBreak/>
        <w:t xml:space="preserve">Прибыль </w:t>
      </w:r>
      <w:proofErr w:type="gramStart"/>
      <w:r w:rsidRPr="00D51294">
        <w:rPr>
          <w:szCs w:val="24"/>
        </w:rPr>
        <w:t xml:space="preserve">( </w:t>
      </w:r>
      <w:proofErr w:type="gramEnd"/>
      <w:r w:rsidRPr="00D51294">
        <w:rPr>
          <w:szCs w:val="24"/>
        </w:rPr>
        <w:t>убыток) после налогообложения от продолжающейся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Прибыль (убыток) после налогообложения от прекращенной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proofErr w:type="gramStart"/>
      <w:r w:rsidRPr="00D51294">
        <w:rPr>
          <w:szCs w:val="24"/>
        </w:rPr>
        <w:t>Прибыль</w:t>
      </w:r>
      <w:proofErr w:type="gramEnd"/>
      <w:r w:rsidRPr="00D51294">
        <w:rPr>
          <w:szCs w:val="24"/>
        </w:rPr>
        <w:t xml:space="preserve"> за год относимая на: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собственников материнской организации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долю не контролирующих собственников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Прочая совокупная прибыль, всего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Переоценка основных средств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Переоценка финансовых активов, имеющихся для продажи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Доля в прочей совокупной прибыли (убытке) ассоциированных организаций и совместной деятельности, учитываемых по методу долевого участия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Актуарные прибыли (убытки) по пенсионным обязательствам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Эффект изменения в ставке подоходного налога на отсроченный налог дочерних организаций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Хеджирование денежных потоков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Курсовая разница по инвестициям в зарубежные организации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Хеджирование чистых инвестиций в зарубежные операции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Прочие компоненты прочей совокупной прибыли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Корректировка при </w:t>
      </w:r>
      <w:proofErr w:type="spellStart"/>
      <w:r w:rsidRPr="00D51294">
        <w:rPr>
          <w:szCs w:val="24"/>
        </w:rPr>
        <w:t>реклассификации</w:t>
      </w:r>
      <w:proofErr w:type="spellEnd"/>
      <w:r w:rsidRPr="00D51294">
        <w:rPr>
          <w:szCs w:val="24"/>
        </w:rPr>
        <w:t xml:space="preserve"> в составе прибыли (убытка)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Налоговый эффект компонентов прочей совокупной прибыли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Общая совокупная прибыль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Общая совокупная прибыль, относимая </w:t>
      </w:r>
      <w:proofErr w:type="gramStart"/>
      <w:r w:rsidRPr="00D51294">
        <w:rPr>
          <w:szCs w:val="24"/>
        </w:rPr>
        <w:t>на</w:t>
      </w:r>
      <w:proofErr w:type="gramEnd"/>
      <w:r w:rsidRPr="00D51294">
        <w:rPr>
          <w:szCs w:val="24"/>
        </w:rPr>
        <w:t>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собственников материнской организации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доля неконтролирующих собственников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Прибыль на акцию: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Базовая прибыль на акцию: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от продолжающейся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от прекращенной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Разводненная прибыль на акцию: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от продолжающейся деятельности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Default="005F4127" w:rsidP="005F4127">
      <w:pPr>
        <w:rPr>
          <w:szCs w:val="24"/>
        </w:rPr>
      </w:pPr>
      <w:r w:rsidRPr="00D51294">
        <w:rPr>
          <w:szCs w:val="24"/>
        </w:rPr>
        <w:t>от прекращенной деятельности</w:t>
      </w:r>
      <w:r w:rsidRPr="00D51294">
        <w:rPr>
          <w:szCs w:val="24"/>
        </w:rPr>
        <w:tab/>
      </w:r>
    </w:p>
    <w:p w:rsidR="005F4127" w:rsidRPr="006F7811" w:rsidRDefault="005F4127" w:rsidP="005F4127">
      <w:pPr>
        <w:rPr>
          <w:szCs w:val="24"/>
        </w:rPr>
      </w:pP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Default="005F4127" w:rsidP="005F4127">
      <w:pPr>
        <w:pStyle w:val="a6"/>
        <w:jc w:val="left"/>
        <w:rPr>
          <w:sz w:val="24"/>
          <w:szCs w:val="24"/>
        </w:rPr>
      </w:pPr>
      <w:r w:rsidRPr="00383F9A">
        <w:rPr>
          <w:sz w:val="28"/>
          <w:szCs w:val="28"/>
          <w:u w:val="single"/>
          <w:lang w:val="en-US"/>
        </w:rPr>
        <w:t>III</w:t>
      </w:r>
      <w:r w:rsidRPr="00383F9A">
        <w:rPr>
          <w:sz w:val="28"/>
          <w:szCs w:val="28"/>
          <w:u w:val="single"/>
        </w:rPr>
        <w:t xml:space="preserve"> Отчет о движении денежных средств (прямой метод)</w:t>
      </w:r>
    </w:p>
    <w:p w:rsidR="005F4127" w:rsidRDefault="005F4127" w:rsidP="005F4127">
      <w:pPr>
        <w:rPr>
          <w:szCs w:val="24"/>
        </w:rPr>
      </w:pPr>
    </w:p>
    <w:p w:rsidR="005F4127" w:rsidRDefault="005F4127" w:rsidP="005F4127">
      <w:pPr>
        <w:rPr>
          <w:szCs w:val="24"/>
        </w:rPr>
      </w:pPr>
    </w:p>
    <w:p w:rsidR="005F4127" w:rsidRDefault="005F4127" w:rsidP="005F4127">
      <w:pPr>
        <w:rPr>
          <w:szCs w:val="24"/>
        </w:rPr>
      </w:pPr>
      <w:r w:rsidRPr="003E3539">
        <w:rPr>
          <w:szCs w:val="24"/>
        </w:rPr>
        <w:t xml:space="preserve"> ДВИЖЕНИЕ ДЕНЕЖНЫХ СРЕДСТВ ОТ ОПЕРАЦИОННОЙ ДЕЯТЕЛЬНОСТИ</w:t>
      </w:r>
      <w:r w:rsidRPr="003E3539">
        <w:rPr>
          <w:szCs w:val="24"/>
        </w:rPr>
        <w:tab/>
      </w:r>
      <w:r w:rsidRPr="003E3539">
        <w:rPr>
          <w:szCs w:val="24"/>
        </w:rPr>
        <w:tab/>
      </w:r>
      <w:r w:rsidRPr="003E3539">
        <w:rPr>
          <w:szCs w:val="24"/>
        </w:rPr>
        <w:tab/>
      </w:r>
      <w:r w:rsidRPr="003E3539">
        <w:rPr>
          <w:szCs w:val="24"/>
        </w:rPr>
        <w:tab/>
      </w:r>
      <w:r w:rsidRPr="003E3539">
        <w:rPr>
          <w:szCs w:val="24"/>
        </w:rPr>
        <w:tab/>
      </w:r>
    </w:p>
    <w:p w:rsidR="005F4127" w:rsidRDefault="005F4127" w:rsidP="005F4127">
      <w:pPr>
        <w:rPr>
          <w:szCs w:val="24"/>
        </w:rPr>
      </w:pP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>1. Поступление денежных средств, всего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реализация товаров, работ, услуг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прочая выручка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авансы, полученные от покупателей, заказчиков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поступления по договорам страхования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полученные  вознаграждения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прочие поступления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lastRenderedPageBreak/>
        <w:t xml:space="preserve"> 2. В</w:t>
      </w:r>
      <w:r>
        <w:rPr>
          <w:szCs w:val="24"/>
        </w:rPr>
        <w:t xml:space="preserve">ыбытие денежных средств, всего 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в том числе: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платежи поставщикам и подрядчикам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авансы</w:t>
      </w:r>
      <w:r>
        <w:rPr>
          <w:szCs w:val="24"/>
        </w:rPr>
        <w:t>,</w:t>
      </w:r>
      <w:r w:rsidRPr="00D51294">
        <w:rPr>
          <w:szCs w:val="24"/>
        </w:rPr>
        <w:t xml:space="preserve"> выданные поставщикам и подрядчикам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 выплаты по оплате труда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выплаты вознаграждения 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выплаты по договорам страхования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подоходный налог и другие платежи в бюджет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Pr="00D51294" w:rsidRDefault="005F4127" w:rsidP="005F4127">
      <w:pPr>
        <w:rPr>
          <w:szCs w:val="24"/>
        </w:rPr>
      </w:pPr>
      <w:r w:rsidRPr="00D51294">
        <w:rPr>
          <w:szCs w:val="24"/>
        </w:rPr>
        <w:t xml:space="preserve">     прочие выплаты</w:t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  <w:r w:rsidRPr="00D51294">
        <w:rPr>
          <w:szCs w:val="24"/>
        </w:rPr>
        <w:tab/>
      </w:r>
    </w:p>
    <w:p w:rsidR="005F4127" w:rsidRDefault="005F4127" w:rsidP="005F4127">
      <w:pPr>
        <w:pStyle w:val="aa"/>
        <w:numPr>
          <w:ilvl w:val="0"/>
          <w:numId w:val="1"/>
        </w:numPr>
        <w:rPr>
          <w:sz w:val="24"/>
          <w:szCs w:val="24"/>
        </w:rPr>
      </w:pPr>
      <w:r w:rsidRPr="003E3539">
        <w:rPr>
          <w:sz w:val="24"/>
          <w:szCs w:val="24"/>
        </w:rPr>
        <w:t>Чистая сумма денежных средств от операционной деятельности</w:t>
      </w:r>
    </w:p>
    <w:p w:rsidR="005F4127" w:rsidRDefault="005F4127" w:rsidP="005F4127">
      <w:pPr>
        <w:pStyle w:val="aa"/>
        <w:ind w:left="360"/>
        <w:rPr>
          <w:sz w:val="24"/>
          <w:szCs w:val="24"/>
        </w:rPr>
      </w:pP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</w:p>
    <w:p w:rsidR="005F4127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ДВИЖЕНИЕ ДЕНЕЖНЫХ СРЕДСТВ ОТ ИНВЕСТИЦИОННОЙ ДЕЯТЕЛЬНОСТИ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1. Посту</w:t>
      </w:r>
      <w:r>
        <w:rPr>
          <w:sz w:val="24"/>
          <w:szCs w:val="24"/>
        </w:rPr>
        <w:t xml:space="preserve">пление денежных средств, всего 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основных средств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нематериальных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других долгосрочных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реализация долевых инструментов других организаций (кроме дочерних)     и долей участия в совместном предпринимательстве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долговых инструментов других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возмещение при потере контроля над дочерними организациями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реализация прочих финансовых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фьючерсные и форвардные контракты, опционы и свопы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полученные дивиденды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полученные вознаграждения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поступления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2. Выбытие денежных средств,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основных средств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нематериальных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других долгосрочных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приобретение долевых инструментов других организаций </w:t>
      </w:r>
      <w:proofErr w:type="gramStart"/>
      <w:r w:rsidRPr="003E3539">
        <w:rPr>
          <w:sz w:val="24"/>
          <w:szCs w:val="24"/>
        </w:rPr>
        <w:t xml:space="preserve">( </w:t>
      </w:r>
      <w:proofErr w:type="gramEnd"/>
      <w:r w:rsidRPr="003E3539">
        <w:rPr>
          <w:sz w:val="24"/>
          <w:szCs w:val="24"/>
        </w:rPr>
        <w:t>кроме дочерних)     и долей участия в совместном предпринимательстве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долговых инструментов других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приобретение контроля над дочерними организациями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приобретение прочих финансовых активов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предоставление займов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фьючерсные и форвардные контракты, опционы и свопы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lastRenderedPageBreak/>
        <w:t>инвестиции в ассоциированные и дочерние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выплаты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Default="005F4127" w:rsidP="005F4127">
      <w:pPr>
        <w:pStyle w:val="aa"/>
        <w:numPr>
          <w:ilvl w:val="0"/>
          <w:numId w:val="1"/>
        </w:numPr>
        <w:rPr>
          <w:sz w:val="24"/>
          <w:szCs w:val="24"/>
        </w:rPr>
      </w:pPr>
      <w:r w:rsidRPr="003E3539">
        <w:rPr>
          <w:sz w:val="24"/>
          <w:szCs w:val="24"/>
        </w:rPr>
        <w:t>Чистая сумма денежных средств от инвестиционной деятельности</w:t>
      </w:r>
    </w:p>
    <w:p w:rsidR="005F4127" w:rsidRDefault="005F4127" w:rsidP="005F4127">
      <w:pPr>
        <w:pStyle w:val="aa"/>
        <w:ind w:left="360"/>
        <w:rPr>
          <w:sz w:val="24"/>
          <w:szCs w:val="24"/>
        </w:rPr>
      </w:pPr>
    </w:p>
    <w:p w:rsidR="005F4127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ДВИЖЕНИЕ ДЕНЕЖНЫХ СРЕДСТВ </w:t>
      </w:r>
      <w:r>
        <w:rPr>
          <w:sz w:val="24"/>
          <w:szCs w:val="24"/>
        </w:rPr>
        <w:t>ОТ ФИНАНСОВОЙ ДЕЯТЕЛЬНОСТИ</w:t>
      </w:r>
      <w:r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3E3539">
        <w:rPr>
          <w:sz w:val="24"/>
          <w:szCs w:val="24"/>
        </w:rPr>
        <w:t>. Поступление денежных средств,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эмиссия акций и других финансовых инструментов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получение займов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получение вознаграждения 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поступления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2. Выбытие, денежных средств,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погашение займов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выплата вознаграждения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выплата дивидендов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выплата собственникам по акциям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     прочие выбытия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 xml:space="preserve"> 3. Чистая сумма денежных средств от финансовой деятельности</w:t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4. Влияние обменных курсов валют к тенге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Увеличение</w:t>
      </w:r>
      <w:proofErr w:type="gramStart"/>
      <w:r w:rsidRPr="003E3539">
        <w:rPr>
          <w:sz w:val="24"/>
          <w:szCs w:val="24"/>
        </w:rPr>
        <w:t xml:space="preserve"> (+)/</w:t>
      </w:r>
      <w:proofErr w:type="gramEnd"/>
      <w:r w:rsidRPr="003E3539">
        <w:rPr>
          <w:sz w:val="24"/>
          <w:szCs w:val="24"/>
        </w:rPr>
        <w:t>уменьшение (-) денег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rPr>
          <w:sz w:val="24"/>
          <w:szCs w:val="24"/>
        </w:rPr>
      </w:pPr>
      <w:r w:rsidRPr="003E3539">
        <w:rPr>
          <w:sz w:val="24"/>
          <w:szCs w:val="24"/>
        </w:rPr>
        <w:t>Денежные средства и их эквиваленты на начало отчетного периода</w:t>
      </w:r>
    </w:p>
    <w:p w:rsidR="005F4127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Денежные средства и их эквиваленты на конец отчетного периода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4127" w:rsidRPr="00383F9A" w:rsidRDefault="005F4127" w:rsidP="005F4127">
      <w:pPr>
        <w:pStyle w:val="a6"/>
        <w:jc w:val="left"/>
        <w:rPr>
          <w:sz w:val="28"/>
          <w:szCs w:val="28"/>
          <w:u w:val="single"/>
        </w:rPr>
      </w:pPr>
      <w:r w:rsidRPr="00383F9A"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</w:t>
      </w:r>
      <w:r w:rsidRPr="00383F9A">
        <w:rPr>
          <w:sz w:val="28"/>
          <w:szCs w:val="28"/>
          <w:u w:val="single"/>
        </w:rPr>
        <w:t>Отчет об изменениях в капитале</w:t>
      </w:r>
      <w:r w:rsidRPr="00383F9A">
        <w:rPr>
          <w:sz w:val="28"/>
          <w:szCs w:val="28"/>
          <w:u w:val="single"/>
        </w:rPr>
        <w:tab/>
      </w:r>
    </w:p>
    <w:p w:rsidR="005F4127" w:rsidRDefault="005F4127" w:rsidP="005F4127">
      <w:pPr>
        <w:pStyle w:val="aa"/>
        <w:ind w:left="360"/>
        <w:jc w:val="both"/>
        <w:rPr>
          <w:sz w:val="24"/>
          <w:szCs w:val="24"/>
        </w:rPr>
      </w:pP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Сальдо на 1января  предыдущего года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 xml:space="preserve"> Изменения в учетной политике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 xml:space="preserve"> Пересчитанное сальдо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Общая совокупная прибыль,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Прибыль (убыток) за год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</w:t>
      </w:r>
      <w:r>
        <w:rPr>
          <w:sz w:val="24"/>
          <w:szCs w:val="24"/>
        </w:rPr>
        <w:t xml:space="preserve">очая совокупная прибыль, всего 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Прирост от переоценки основных средств (за минус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Перевод амортизации от переоценки основных средств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proofErr w:type="gramStart"/>
      <w:r w:rsidRPr="003E3539">
        <w:rPr>
          <w:sz w:val="24"/>
          <w:szCs w:val="24"/>
        </w:rPr>
        <w:t>Переоценка финансовых активов, имеющиеся в наличии для продажи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proofErr w:type="gramEnd"/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Доля в прочей совокупной прибыли (убытке) ассоциированных организаций и совместной деятельности, учитываемых по методу долевого участия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Актуарные прибыли (убытки) по пенсионным обязательствам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Эффект изменения в ставке подоходного налога на отсроченный налог дочерних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Хеджирование д</w:t>
      </w:r>
      <w:r w:rsidRPr="003E3539">
        <w:rPr>
          <w:sz w:val="24"/>
          <w:szCs w:val="24"/>
        </w:rPr>
        <w:t>енежных потоков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Курсовая разница по инвестициям в зарубежные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Хеджирование чистых инвестиций в зарубежные операции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Операции с собственниками,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lastRenderedPageBreak/>
        <w:t>Вознаграждения работников акциями: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Стоимость услуг работников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акций по схеме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Налоговая выгода в отношении схемы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Взносы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собственных долевых инструментов (акций)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долевых инструментов связанных с объединением бизнеса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Долевой компонент конвертируемых инструментов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Выплата дивидендов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Прочие распределения в пользу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Прочие операции с собственниками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Изменения в доле участия в дочерних организациях, не приводящей к потере контроля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Сальдо на 1 января отчетного года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Изменение в учетной политике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Пересчитанное сальдо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Общая совокупная прибыль, всего</w:t>
      </w:r>
      <w:r>
        <w:rPr>
          <w:sz w:val="24"/>
          <w:szCs w:val="24"/>
        </w:rPr>
        <w:t>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Прибыль (убыток) за год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Прочая совокупная прибыль,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Прирост от переоценки основных  средств (минусом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Перевод амортизации от переоценки основных средств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proofErr w:type="gramStart"/>
      <w:r w:rsidRPr="003E3539">
        <w:rPr>
          <w:sz w:val="24"/>
          <w:szCs w:val="24"/>
        </w:rPr>
        <w:t>Переоценка финансовых активов, имеющиеся в наличии для продажи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proofErr w:type="gramEnd"/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Доля в прочей совокупной прибыли (убытке) ассоциированных организаций и совместной деятельности, учитываемых по методу долевого участия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Актуарные прибыли (убытки) по пенсионным обязательствам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Эффект изменения в ставке подоходного налога на отсроченный налог дочерних организаций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Хеджирование денежных потоков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Курсовая разница по инвестициям в зарубежные организации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Хеджирование чистых инвестиций в зарубежные операции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Операции с собственниками, всего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Вознаграждения работников акциями: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 том числе: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Стоимость услуг работников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акций по схеме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Налоговая выгода в отношении схемы вознаграждения работников акциями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Взносы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собственных долевых инструментов (акций)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Выпуск долевых инструментов связанных с объединением бизнеса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Долевой компонент конвертируемых инструментов (за минусом налогового эффекта)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Выплата дивидендов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Прочие распределения в пользу собственников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lastRenderedPageBreak/>
        <w:t>Прочие операции с собственниками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Изменения в доле участия в дочерних организациях, не приводящей к потере контроля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E3539" w:rsidRDefault="005F4127" w:rsidP="005F4127">
      <w:pPr>
        <w:pStyle w:val="aa"/>
        <w:ind w:left="360"/>
        <w:jc w:val="both"/>
        <w:rPr>
          <w:sz w:val="24"/>
          <w:szCs w:val="24"/>
        </w:rPr>
      </w:pPr>
      <w:r w:rsidRPr="003E3539">
        <w:rPr>
          <w:sz w:val="24"/>
          <w:szCs w:val="24"/>
        </w:rPr>
        <w:t>Сальдо на 31 декабря отчетного года</w:t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  <w:r w:rsidRPr="003E3539">
        <w:rPr>
          <w:sz w:val="24"/>
          <w:szCs w:val="24"/>
        </w:rPr>
        <w:tab/>
      </w:r>
    </w:p>
    <w:p w:rsidR="005F4127" w:rsidRPr="00383F9A" w:rsidRDefault="005F4127" w:rsidP="005F4127">
      <w:pPr>
        <w:pStyle w:val="aa"/>
        <w:ind w:left="360"/>
        <w:jc w:val="both"/>
        <w:rPr>
          <w:rFonts w:ascii="Times New Roman KK EK" w:hAnsi="Times New Roman KK EK"/>
          <w:b/>
          <w:sz w:val="28"/>
          <w:szCs w:val="28"/>
          <w:u w:val="single"/>
        </w:rPr>
      </w:pPr>
    </w:p>
    <w:p w:rsidR="005F4127" w:rsidRPr="00383F9A" w:rsidRDefault="005F4127" w:rsidP="005F4127">
      <w:pPr>
        <w:pStyle w:val="aa"/>
        <w:ind w:left="360"/>
        <w:jc w:val="both"/>
        <w:rPr>
          <w:rFonts w:ascii="Times New Roman KK EK" w:hAnsi="Times New Roman KK EK"/>
          <w:b/>
          <w:sz w:val="28"/>
          <w:szCs w:val="28"/>
          <w:u w:val="single"/>
        </w:rPr>
      </w:pPr>
      <w:r w:rsidRPr="00383F9A">
        <w:rPr>
          <w:rFonts w:ascii="Times New Roman KK EK" w:hAnsi="Times New Roman KK EK"/>
          <w:b/>
          <w:sz w:val="28"/>
          <w:szCs w:val="28"/>
          <w:u w:val="single"/>
        </w:rPr>
        <w:t>V. Пояснения к финансовой отчётности.</w:t>
      </w:r>
    </w:p>
    <w:p w:rsidR="005F4127" w:rsidRPr="003D6093" w:rsidRDefault="005F4127" w:rsidP="005F4127">
      <w:pPr>
        <w:pStyle w:val="a8"/>
        <w:numPr>
          <w:ilvl w:val="0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Компания  и ее основная деятельность.</w:t>
      </w:r>
    </w:p>
    <w:p w:rsidR="005F4127" w:rsidRPr="003D6093" w:rsidRDefault="005F4127" w:rsidP="005F4127">
      <w:pPr>
        <w:pStyle w:val="a8"/>
        <w:numPr>
          <w:ilvl w:val="0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Способность  Компании   осуществлять свою деятельность по Принципу непрерывной деятельности: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Положительный (отрицательный) поток денежных средств Компании за закончившийся год,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Доход (убыток) Компании за закончившийся год,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Наличие у Компании непокрытого убытка,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Убыточность утвержденной тарифной  сметы на производство и реализацию тепловой энергии.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Рост цены газа ТШО,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Формирование тарифа на производство и оптовую реализацию электрической энергии. </w:t>
      </w:r>
    </w:p>
    <w:p w:rsidR="005F4127" w:rsidRPr="003D6093" w:rsidRDefault="005F4127" w:rsidP="005F4127">
      <w:pPr>
        <w:pStyle w:val="a8"/>
        <w:numPr>
          <w:ilvl w:val="0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Основа представления финансовых отчетов и краткое изложение учетной политики (метод учета):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основные средства, метод начисления износа, срок полезной службы,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учет инвестиций,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товарно-материальные запасы, используемый метод учета,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признание доходов по методу начисления,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взаимозачеты,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дебиторская задолженность,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расходы по процентам,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налог на добавленную стоимость (далее НДС),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операции в иностранной валюте и их перевод.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пенсионное обеспечение,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обязательства по охране окружающей среды.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товарно-материальные запасы (материалы и запасные части, топливо, прочие),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дебиторская задолженность и прочие текущие активы (чистые),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денежные средства,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собственный капитал,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proofErr w:type="gramStart"/>
      <w:r w:rsidRPr="003D6093">
        <w:rPr>
          <w:sz w:val="24"/>
          <w:szCs w:val="24"/>
        </w:rPr>
        <w:t>кредиты (назначение, кредиторская задолженность, прочая кредиторская</w:t>
      </w:r>
      <w:proofErr w:type="gramEnd"/>
    </w:p>
    <w:p w:rsidR="005F4127" w:rsidRPr="003D6093" w:rsidRDefault="005F4127" w:rsidP="005F4127">
      <w:pPr>
        <w:pStyle w:val="a8"/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 xml:space="preserve">            задолженность и начисленные обязательства</w:t>
      </w:r>
      <w:r>
        <w:rPr>
          <w:sz w:val="24"/>
          <w:szCs w:val="24"/>
        </w:rPr>
        <w:t>)</w:t>
      </w:r>
      <w:r w:rsidRPr="003D6093">
        <w:rPr>
          <w:sz w:val="24"/>
          <w:szCs w:val="24"/>
        </w:rPr>
        <w:t>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налоги к уплате,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подоходный налог,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доход от основной деятельности,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себестоимость производства,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 w:rsidRPr="003D6093">
        <w:rPr>
          <w:sz w:val="24"/>
          <w:szCs w:val="24"/>
        </w:rPr>
        <w:t>общие и административные расходы, в том числе расходы по реализации,</w:t>
      </w:r>
    </w:p>
    <w:p w:rsidR="005F4127" w:rsidRPr="003D6093" w:rsidRDefault="005F4127" w:rsidP="005F4127">
      <w:pPr>
        <w:pStyle w:val="a8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доход от разрешённой  ДКРЕМ, </w:t>
      </w:r>
      <w:proofErr w:type="spellStart"/>
      <w:r>
        <w:rPr>
          <w:sz w:val="24"/>
          <w:szCs w:val="24"/>
        </w:rPr>
        <w:t>ЗКиПП</w:t>
      </w:r>
      <w:proofErr w:type="spellEnd"/>
      <w:r>
        <w:rPr>
          <w:sz w:val="24"/>
          <w:szCs w:val="24"/>
        </w:rPr>
        <w:t xml:space="preserve"> МНЭ РК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области, </w:t>
      </w:r>
      <w:r w:rsidRPr="003D6093">
        <w:rPr>
          <w:sz w:val="24"/>
          <w:szCs w:val="24"/>
        </w:rPr>
        <w:t>иной деятельности, реализации материалов и основных средств, списания незавершенного производства, курсовой разницы и др.</w:t>
      </w:r>
    </w:p>
    <w:p w:rsidR="005F4127" w:rsidRPr="006F7811" w:rsidRDefault="005F4127" w:rsidP="005F4127">
      <w:pPr>
        <w:pStyle w:val="a8"/>
        <w:rPr>
          <w:b/>
          <w:sz w:val="24"/>
          <w:szCs w:val="24"/>
        </w:rPr>
      </w:pPr>
    </w:p>
    <w:p w:rsidR="005F4127" w:rsidRDefault="005F4127" w:rsidP="005F4127"/>
    <w:p w:rsidR="005F4127" w:rsidRDefault="005F4127" w:rsidP="005F4127"/>
    <w:p w:rsidR="005F4127" w:rsidRDefault="005F4127" w:rsidP="005F4127"/>
    <w:p w:rsidR="005F4127" w:rsidRDefault="005F4127" w:rsidP="005F4127"/>
    <w:p w:rsidR="005F4127" w:rsidRDefault="005F4127" w:rsidP="005F4127"/>
    <w:p w:rsidR="005F4127" w:rsidRPr="00E35C69" w:rsidRDefault="005F4127" w:rsidP="005F4127">
      <w:pPr>
        <w:rPr>
          <w:rFonts w:asciiTheme="minorHAnsi" w:hAnsiTheme="minorHAnsi"/>
        </w:rPr>
      </w:pPr>
    </w:p>
    <w:p w:rsidR="005F4127" w:rsidRDefault="005F4127"/>
    <w:sectPr w:rsidR="005F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D7" w:rsidRDefault="00C959D7">
      <w:r>
        <w:separator/>
      </w:r>
    </w:p>
  </w:endnote>
  <w:endnote w:type="continuationSeparator" w:id="0">
    <w:p w:rsidR="00C959D7" w:rsidRDefault="00C9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2" w:rsidRDefault="005F4127" w:rsidP="001F75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7E2" w:rsidRDefault="00C959D7" w:rsidP="00DB07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2" w:rsidRDefault="005F4127" w:rsidP="001F75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E8C">
      <w:rPr>
        <w:rStyle w:val="a5"/>
        <w:noProof/>
      </w:rPr>
      <w:t>5</w:t>
    </w:r>
    <w:r>
      <w:rPr>
        <w:rStyle w:val="a5"/>
      </w:rPr>
      <w:fldChar w:fldCharType="end"/>
    </w:r>
  </w:p>
  <w:p w:rsidR="00DB07E2" w:rsidRDefault="00C959D7" w:rsidP="00DB07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D7" w:rsidRDefault="00C959D7">
      <w:r>
        <w:separator/>
      </w:r>
    </w:p>
  </w:footnote>
  <w:footnote w:type="continuationSeparator" w:id="0">
    <w:p w:rsidR="00C959D7" w:rsidRDefault="00C9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74157D"/>
    <w:multiLevelType w:val="multilevel"/>
    <w:tmpl w:val="20BC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9"/>
    <w:rsid w:val="00406E8C"/>
    <w:rsid w:val="00524B44"/>
    <w:rsid w:val="005F4127"/>
    <w:rsid w:val="00824BB9"/>
    <w:rsid w:val="00AC4330"/>
    <w:rsid w:val="00C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2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127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5">
    <w:name w:val="page number"/>
    <w:basedOn w:val="a0"/>
    <w:rsid w:val="005F4127"/>
  </w:style>
  <w:style w:type="paragraph" w:styleId="a6">
    <w:name w:val="Title"/>
    <w:basedOn w:val="a"/>
    <w:link w:val="a7"/>
    <w:qFormat/>
    <w:rsid w:val="005F4127"/>
    <w:pPr>
      <w:jc w:val="center"/>
    </w:pPr>
    <w:rPr>
      <w:rFonts w:ascii="Times New Roman KK EK" w:hAnsi="Times New Roman KK EK"/>
      <w:b/>
      <w:sz w:val="44"/>
    </w:rPr>
  </w:style>
  <w:style w:type="character" w:customStyle="1" w:styleId="a7">
    <w:name w:val="Название Знак"/>
    <w:basedOn w:val="a0"/>
    <w:link w:val="a6"/>
    <w:rsid w:val="005F4127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styleId="a8">
    <w:name w:val="Body Text"/>
    <w:basedOn w:val="a"/>
    <w:link w:val="a9"/>
    <w:rsid w:val="005F4127"/>
    <w:pPr>
      <w:spacing w:after="120"/>
    </w:pPr>
    <w:rPr>
      <w:rFonts w:ascii="Times New Roman" w:hAnsi="Times New Roman"/>
      <w:sz w:val="20"/>
    </w:rPr>
  </w:style>
  <w:style w:type="character" w:customStyle="1" w:styleId="a9">
    <w:name w:val="Основной текст Знак"/>
    <w:basedOn w:val="a0"/>
    <w:link w:val="a8"/>
    <w:rsid w:val="005F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4127"/>
    <w:pPr>
      <w:ind w:left="720"/>
      <w:contextualSpacing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2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127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styleId="a5">
    <w:name w:val="page number"/>
    <w:basedOn w:val="a0"/>
    <w:rsid w:val="005F4127"/>
  </w:style>
  <w:style w:type="paragraph" w:styleId="a6">
    <w:name w:val="Title"/>
    <w:basedOn w:val="a"/>
    <w:link w:val="a7"/>
    <w:qFormat/>
    <w:rsid w:val="005F4127"/>
    <w:pPr>
      <w:jc w:val="center"/>
    </w:pPr>
    <w:rPr>
      <w:rFonts w:ascii="Times New Roman KK EK" w:hAnsi="Times New Roman KK EK"/>
      <w:b/>
      <w:sz w:val="44"/>
    </w:rPr>
  </w:style>
  <w:style w:type="character" w:customStyle="1" w:styleId="a7">
    <w:name w:val="Название Знак"/>
    <w:basedOn w:val="a0"/>
    <w:link w:val="a6"/>
    <w:rsid w:val="005F4127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styleId="a8">
    <w:name w:val="Body Text"/>
    <w:basedOn w:val="a"/>
    <w:link w:val="a9"/>
    <w:rsid w:val="005F4127"/>
    <w:pPr>
      <w:spacing w:after="120"/>
    </w:pPr>
    <w:rPr>
      <w:rFonts w:ascii="Times New Roman" w:hAnsi="Times New Roman"/>
      <w:sz w:val="20"/>
    </w:rPr>
  </w:style>
  <w:style w:type="character" w:customStyle="1" w:styleId="a9">
    <w:name w:val="Основной текст Знак"/>
    <w:basedOn w:val="a0"/>
    <w:link w:val="a8"/>
    <w:rsid w:val="005F4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4127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3506</Words>
  <Characters>19988</Characters>
  <Application>Microsoft Office Word</Application>
  <DocSecurity>0</DocSecurity>
  <Lines>166</Lines>
  <Paragraphs>46</Paragraphs>
  <ScaleCrop>false</ScaleCrop>
  <Company/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3</cp:revision>
  <dcterms:created xsi:type="dcterms:W3CDTF">2019-10-25T09:10:00Z</dcterms:created>
  <dcterms:modified xsi:type="dcterms:W3CDTF">2021-04-08T06:30:00Z</dcterms:modified>
</cp:coreProperties>
</file>